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52" w:rsidRPr="006C2B06" w:rsidRDefault="00E84752" w:rsidP="00E84752">
      <w:pPr>
        <w:jc w:val="center"/>
        <w:rPr>
          <w:b/>
          <w:i/>
          <w:sz w:val="28"/>
          <w:szCs w:val="28"/>
        </w:rPr>
      </w:pPr>
      <w:r w:rsidRPr="00845EE5">
        <w:rPr>
          <w:b/>
          <w:i/>
          <w:sz w:val="28"/>
          <w:szCs w:val="28"/>
        </w:rPr>
        <w:t>Уважаемые жители поселения, депутаты и участники публичного мероприятия!</w:t>
      </w:r>
    </w:p>
    <w:p w:rsidR="00E84752" w:rsidRPr="006C2B06" w:rsidRDefault="00E84752" w:rsidP="00E84752">
      <w:pPr>
        <w:jc w:val="center"/>
        <w:rPr>
          <w:b/>
          <w:i/>
          <w:sz w:val="28"/>
          <w:szCs w:val="28"/>
        </w:rPr>
      </w:pPr>
    </w:p>
    <w:p w:rsidR="00E84752" w:rsidRPr="00BA066F" w:rsidRDefault="00E84752" w:rsidP="00BA066F">
      <w:pPr>
        <w:ind w:left="-567"/>
        <w:jc w:val="both"/>
      </w:pPr>
      <w:r w:rsidRPr="00BA066F">
        <w:t>Сегодня мы с вами собрались здесь, чтобы  подвести итоги социально-экономического р</w:t>
      </w:r>
      <w:r w:rsidR="00525E28">
        <w:t>азвития нашего поселения за 201</w:t>
      </w:r>
      <w:r w:rsidR="00525E28" w:rsidRPr="00525E28">
        <w:t>8</w:t>
      </w:r>
      <w:r w:rsidRPr="00BA066F">
        <w:t xml:space="preserve"> год и обсудить планы на 201</w:t>
      </w:r>
      <w:r w:rsidR="00525E28" w:rsidRPr="00525E28">
        <w:t>9</w:t>
      </w:r>
      <w:r w:rsidRPr="00BA066F">
        <w:t xml:space="preserve"> год.</w:t>
      </w:r>
    </w:p>
    <w:p w:rsidR="008D4BCA" w:rsidRPr="00BA066F" w:rsidRDefault="00E84752" w:rsidP="00BA066F">
      <w:pPr>
        <w:ind w:left="-567"/>
        <w:jc w:val="both"/>
      </w:pPr>
      <w:r w:rsidRPr="00BA066F">
        <w:tab/>
      </w:r>
      <w:r w:rsidR="00525E28">
        <w:t xml:space="preserve"> </w:t>
      </w:r>
      <w:r w:rsidRPr="00BA066F">
        <w:t>201</w:t>
      </w:r>
      <w:r w:rsidR="00525E28" w:rsidRPr="00525E28">
        <w:t>8</w:t>
      </w:r>
      <w:r w:rsidRPr="00BA066F">
        <w:t xml:space="preserve"> год</w:t>
      </w:r>
      <w:r w:rsidR="00525E28">
        <w:t xml:space="preserve"> был богат на события: самым значимым политическим событием стали  выборы Президента Российской Федерации. Выборы прошли на высоком организационном уровне, с хорошим результатом, несмотря на ряд провокаций со стороны оппозиционно настроенных граждан</w:t>
      </w:r>
      <w:r w:rsidR="008D4BCA" w:rsidRPr="00BA066F">
        <w:t>.</w:t>
      </w:r>
      <w:r w:rsidR="003D79CB" w:rsidRPr="00BA066F">
        <w:t xml:space="preserve">  </w:t>
      </w:r>
      <w:r w:rsidR="00DC0547" w:rsidRPr="00BA066F">
        <w:tab/>
      </w:r>
    </w:p>
    <w:p w:rsidR="00DC0547" w:rsidRPr="00BA066F" w:rsidRDefault="008D4BCA" w:rsidP="00BA066F">
      <w:pPr>
        <w:ind w:left="-567"/>
        <w:jc w:val="both"/>
      </w:pPr>
      <w:r w:rsidRPr="00BA066F">
        <w:tab/>
      </w:r>
      <w:r w:rsidR="00DC0547" w:rsidRPr="00BA066F">
        <w:t>А теперь более подробно остановимся на отдельных показателях социально-экономического развития.</w:t>
      </w:r>
    </w:p>
    <w:p w:rsidR="008D4BCA" w:rsidRPr="00BA066F" w:rsidRDefault="005871AE" w:rsidP="00BA066F">
      <w:pPr>
        <w:ind w:left="-567"/>
        <w:jc w:val="both"/>
      </w:pPr>
      <w:r w:rsidRPr="00BA066F">
        <w:tab/>
      </w:r>
      <w:r w:rsidR="00E84752" w:rsidRPr="00BA066F">
        <w:t>Как и в предыдущие годы, основным направлением деятельности органов местного самоуправления было улучшение качества жизни населения. Работа велась во взаимодействии с депутатским корпусом, областными органами власти. Экономическая политика поселения сфокусирована на развитие традиционных секторов экономики, на полном использовании земельного, природного, трудового потенциала поселения, на реализацию начатых инвест</w:t>
      </w:r>
      <w:r w:rsidR="008D4BCA" w:rsidRPr="00BA066F">
        <w:t xml:space="preserve">иционных </w:t>
      </w:r>
      <w:r w:rsidR="00E84752" w:rsidRPr="00BA066F">
        <w:t xml:space="preserve">проектов, а так же на создании условий для привлечения инвесторов в экономику поселения. </w:t>
      </w:r>
    </w:p>
    <w:p w:rsidR="00E84752" w:rsidRPr="00BA066F" w:rsidRDefault="008D4BCA" w:rsidP="00BA066F">
      <w:pPr>
        <w:ind w:left="-567"/>
        <w:jc w:val="both"/>
      </w:pPr>
      <w:r w:rsidRPr="00BA066F">
        <w:tab/>
      </w:r>
      <w:r w:rsidR="00E84752" w:rsidRPr="00BA066F">
        <w:t>Социально – экономическое развитие поселения характеризуется следующими показателями:</w:t>
      </w:r>
    </w:p>
    <w:p w:rsidR="00E84752" w:rsidRDefault="005871AE" w:rsidP="00E84752">
      <w:pPr>
        <w:jc w:val="both"/>
        <w:rPr>
          <w:b/>
          <w:i/>
          <w:sz w:val="28"/>
          <w:szCs w:val="28"/>
        </w:rPr>
      </w:pPr>
      <w:r w:rsidRPr="00F11177">
        <w:rPr>
          <w:b/>
          <w:i/>
          <w:sz w:val="28"/>
          <w:szCs w:val="28"/>
        </w:rPr>
        <w:t>Демография.</w:t>
      </w:r>
    </w:p>
    <w:p w:rsidR="004C3CD0" w:rsidRPr="00F11177" w:rsidRDefault="004C3CD0" w:rsidP="00E84752">
      <w:pPr>
        <w:jc w:val="both"/>
        <w:rPr>
          <w:b/>
          <w:i/>
          <w:sz w:val="28"/>
          <w:szCs w:val="28"/>
        </w:rPr>
      </w:pPr>
    </w:p>
    <w:p w:rsidR="00112634" w:rsidRDefault="008D4BCA" w:rsidP="00832A15">
      <w:pPr>
        <w:ind w:left="-567" w:firstLine="567"/>
        <w:jc w:val="both"/>
      </w:pPr>
      <w:r w:rsidRPr="00832A15">
        <w:t xml:space="preserve">По данным статистики, на территории муниципального образования </w:t>
      </w:r>
      <w:proofErr w:type="spellStart"/>
      <w:r w:rsidRPr="00832A15">
        <w:t>Низинское</w:t>
      </w:r>
      <w:proofErr w:type="spellEnd"/>
      <w:r w:rsidRPr="00832A15">
        <w:t xml:space="preserve"> сельское поселение постоянно проживает  </w:t>
      </w:r>
      <w:r w:rsidR="004C3CD0">
        <w:rPr>
          <w:highlight w:val="yellow"/>
        </w:rPr>
        <w:t xml:space="preserve"> 4718 человек</w:t>
      </w:r>
      <w:r w:rsidRPr="00525E28">
        <w:rPr>
          <w:highlight w:val="yellow"/>
        </w:rPr>
        <w:t>,</w:t>
      </w:r>
      <w:r w:rsidR="001A0A2B" w:rsidRPr="00525E28">
        <w:rPr>
          <w:highlight w:val="yellow"/>
        </w:rPr>
        <w:t xml:space="preserve"> это на </w:t>
      </w:r>
      <w:r w:rsidR="004C3CD0">
        <w:rPr>
          <w:highlight w:val="yellow"/>
        </w:rPr>
        <w:t>146 ч</w:t>
      </w:r>
      <w:r w:rsidR="001A0A2B" w:rsidRPr="00525E28">
        <w:rPr>
          <w:highlight w:val="yellow"/>
        </w:rPr>
        <w:t>еловек больше, чем в 201</w:t>
      </w:r>
      <w:r w:rsidR="004C3CD0">
        <w:rPr>
          <w:highlight w:val="yellow"/>
        </w:rPr>
        <w:t>7</w:t>
      </w:r>
      <w:r w:rsidR="001A0A2B" w:rsidRPr="00525E28">
        <w:rPr>
          <w:highlight w:val="yellow"/>
        </w:rPr>
        <w:t xml:space="preserve"> году</w:t>
      </w:r>
      <w:r w:rsidR="00112634">
        <w:t>.</w:t>
      </w:r>
    </w:p>
    <w:p w:rsidR="008D4BCA" w:rsidRPr="00832A15" w:rsidRDefault="008D4BCA" w:rsidP="00832A15">
      <w:pPr>
        <w:ind w:left="-567" w:firstLine="567"/>
        <w:jc w:val="both"/>
      </w:pPr>
      <w:r w:rsidRPr="00832A15">
        <w:t>За 12 месяцев 201</w:t>
      </w:r>
      <w:r w:rsidR="00525E28">
        <w:t>8</w:t>
      </w:r>
      <w:r w:rsidRPr="00832A15">
        <w:t xml:space="preserve"> года на территории поселения родилось </w:t>
      </w:r>
      <w:r w:rsidR="004C3CD0">
        <w:t>29</w:t>
      </w:r>
      <w:r w:rsidR="00310A5A" w:rsidRPr="00832A15">
        <w:t xml:space="preserve"> </w:t>
      </w:r>
      <w:r w:rsidR="00F11177">
        <w:t>детей</w:t>
      </w:r>
      <w:r w:rsidR="00310A5A" w:rsidRPr="00832A15">
        <w:t xml:space="preserve">, </w:t>
      </w:r>
      <w:r w:rsidRPr="00832A15">
        <w:t xml:space="preserve"> при этом смертность осталась на уровне предыдущих лет.</w:t>
      </w:r>
    </w:p>
    <w:p w:rsidR="008D4BCA" w:rsidRPr="00832A15" w:rsidRDefault="008D4BCA" w:rsidP="00BA066F">
      <w:pPr>
        <w:ind w:left="-567" w:firstLine="567"/>
        <w:jc w:val="both"/>
      </w:pPr>
      <w:r w:rsidRPr="00832A15">
        <w:t>Оценивая демографическую ситуацию, можно сделать вывод, что в этой сфере, идет развитие положительной тенденции. Но вопросы в этой сфере остаются. Для решения их необходимо: улучшать охрану материнства и детства; снижать уровень заболеваемости и смертности населения; повышать устойчивость семейно – брачных отношений; формировать у населения устойчивую потребность в здоровом образе жизни.</w:t>
      </w:r>
    </w:p>
    <w:p w:rsidR="005A02C0" w:rsidRDefault="00031D12"/>
    <w:p w:rsidR="008D4BCA" w:rsidRDefault="008D4BCA" w:rsidP="008D4BC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Уровень жизни и доходов населения.</w:t>
      </w:r>
    </w:p>
    <w:p w:rsidR="008D4BCA" w:rsidRPr="00832A15" w:rsidRDefault="008D4BCA" w:rsidP="00832A15">
      <w:pPr>
        <w:ind w:left="-567" w:firstLine="567"/>
        <w:jc w:val="both"/>
      </w:pPr>
      <w:r w:rsidRPr="00832A15">
        <w:t xml:space="preserve">Одним из социальных критериев устойчивого развития поселения являются доходы населения. Основным источником доходов населения являются доходы, получаемые по месту работы (заработная плата и выплаты социального характера), рост которых является важнейшим фактором </w:t>
      </w:r>
      <w:proofErr w:type="gramStart"/>
      <w:r w:rsidRPr="00832A15">
        <w:t>обеспечения повышения жизненного уровня населения поселения</w:t>
      </w:r>
      <w:proofErr w:type="gramEnd"/>
      <w:r w:rsidRPr="00832A15">
        <w:t xml:space="preserve">. </w:t>
      </w:r>
    </w:p>
    <w:p w:rsidR="008D4BCA" w:rsidRPr="00832A15" w:rsidRDefault="008D4BCA" w:rsidP="00832A15">
      <w:pPr>
        <w:ind w:left="-567" w:firstLine="567"/>
        <w:jc w:val="both"/>
      </w:pPr>
      <w:r w:rsidRPr="00832A15">
        <w:t>Среднемесячная заработная плата работающего в организациях в 201</w:t>
      </w:r>
      <w:r w:rsidR="00525E28">
        <w:t>8</w:t>
      </w:r>
      <w:r w:rsidR="00832A15">
        <w:t xml:space="preserve">  году составила </w:t>
      </w:r>
      <w:r w:rsidR="004C3CD0">
        <w:t>26</w:t>
      </w:r>
      <w:r w:rsidRPr="00525E28">
        <w:rPr>
          <w:highlight w:val="yellow"/>
        </w:rPr>
        <w:t xml:space="preserve"> тыс. рублей, средняя зарплата обеспечивает 2, </w:t>
      </w:r>
      <w:r w:rsidR="004C3CD0">
        <w:rPr>
          <w:highlight w:val="yellow"/>
        </w:rPr>
        <w:t>69</w:t>
      </w:r>
      <w:r w:rsidRPr="00525E28">
        <w:rPr>
          <w:highlight w:val="yellow"/>
        </w:rPr>
        <w:t xml:space="preserve"> уровня прожиточного минимума трудоспособного населения.</w:t>
      </w:r>
    </w:p>
    <w:p w:rsidR="008D4BCA" w:rsidRPr="00832A15" w:rsidRDefault="008D4BCA" w:rsidP="008D4BCA">
      <w:pPr>
        <w:jc w:val="both"/>
      </w:pPr>
      <w:r w:rsidRPr="00832A15">
        <w:t xml:space="preserve">Численность пенсионеров составляет </w:t>
      </w:r>
      <w:r w:rsidRPr="00525E28">
        <w:rPr>
          <w:highlight w:val="yellow"/>
        </w:rPr>
        <w:t>949</w:t>
      </w:r>
      <w:r w:rsidRPr="00832A15">
        <w:t xml:space="preserve"> человек. </w:t>
      </w:r>
    </w:p>
    <w:p w:rsidR="008D4BCA" w:rsidRPr="00832A15" w:rsidRDefault="008D4BCA" w:rsidP="00832A15">
      <w:pPr>
        <w:ind w:left="-567" w:firstLine="567"/>
        <w:jc w:val="both"/>
      </w:pPr>
      <w:r w:rsidRPr="00832A15">
        <w:t xml:space="preserve">Величина прожиточного минимума в расчете на душу населения составляет – </w:t>
      </w:r>
      <w:r w:rsidR="005871AE" w:rsidRPr="00832A15">
        <w:t xml:space="preserve">9 </w:t>
      </w:r>
      <w:r w:rsidR="004C3CD0">
        <w:t>852</w:t>
      </w:r>
      <w:r w:rsidRPr="00832A15">
        <w:t xml:space="preserve">,00 рублей,  для трудоспособного населения – </w:t>
      </w:r>
      <w:r w:rsidR="005871AE" w:rsidRPr="00832A15">
        <w:t xml:space="preserve">10 </w:t>
      </w:r>
      <w:r w:rsidR="004C3CD0">
        <w:t>498</w:t>
      </w:r>
      <w:r w:rsidRPr="00832A15">
        <w:t xml:space="preserve">,00 рублей, для пенсионеров – </w:t>
      </w:r>
      <w:r w:rsidR="004C3CD0">
        <w:t>8 603</w:t>
      </w:r>
      <w:r w:rsidRPr="00832A15">
        <w:t>,00 рублей,</w:t>
      </w:r>
      <w:r w:rsidR="005871AE" w:rsidRPr="00832A15">
        <w:t xml:space="preserve"> для детей - 9</w:t>
      </w:r>
      <w:r w:rsidR="00041659">
        <w:t>860</w:t>
      </w:r>
      <w:r w:rsidR="005871AE" w:rsidRPr="00832A15">
        <w:t xml:space="preserve"> руб./мес.</w:t>
      </w:r>
      <w:r w:rsidRPr="00832A15">
        <w:t xml:space="preserve"> </w:t>
      </w:r>
      <w:r w:rsidR="005871AE" w:rsidRPr="00832A15">
        <w:t>Д</w:t>
      </w:r>
      <w:r w:rsidRPr="00832A15">
        <w:t>анные величины утверждены Постановлением Правител</w:t>
      </w:r>
      <w:r w:rsidR="005871AE" w:rsidRPr="00832A15">
        <w:t xml:space="preserve">ьства Ленинградской области от </w:t>
      </w:r>
      <w:r w:rsidR="004C3CD0" w:rsidRPr="004C3CD0">
        <w:t>06.08.2018 года № 281.</w:t>
      </w:r>
    </w:p>
    <w:p w:rsidR="005871AE" w:rsidRPr="00832A15" w:rsidRDefault="004732A9" w:rsidP="00832A15">
      <w:pPr>
        <w:ind w:left="-567"/>
        <w:jc w:val="both"/>
      </w:pPr>
      <w:r w:rsidRPr="00832A15">
        <w:tab/>
      </w:r>
      <w:r w:rsidR="005871AE" w:rsidRPr="00832A15">
        <w:t>На 201</w:t>
      </w:r>
      <w:r w:rsidR="004C3CD0">
        <w:t>9</w:t>
      </w:r>
      <w:r w:rsidR="005871AE" w:rsidRPr="00832A15">
        <w:t xml:space="preserve"> год в целях установления социальной доплаты к пенсии прожиточный минимум пенсионера в Ленинградской области установлен в размере 8 7</w:t>
      </w:r>
      <w:r w:rsidR="00B66A32" w:rsidRPr="00B66A32">
        <w:t>77</w:t>
      </w:r>
      <w:r w:rsidR="005871AE" w:rsidRPr="00832A15">
        <w:t xml:space="preserve"> руб./мес.</w:t>
      </w:r>
    </w:p>
    <w:p w:rsidR="005871AE" w:rsidRDefault="005871AE" w:rsidP="008D4BCA">
      <w:pPr>
        <w:jc w:val="both"/>
        <w:rPr>
          <w:sz w:val="28"/>
          <w:szCs w:val="28"/>
        </w:rPr>
      </w:pPr>
    </w:p>
    <w:p w:rsidR="008D4BCA" w:rsidRDefault="008D4BCA" w:rsidP="008D4BC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Занятость населения</w:t>
      </w:r>
    </w:p>
    <w:p w:rsidR="008D4BCA" w:rsidRDefault="008D4BCA" w:rsidP="008D4BCA">
      <w:pPr>
        <w:jc w:val="both"/>
        <w:rPr>
          <w:b/>
          <w:i/>
          <w:sz w:val="28"/>
          <w:szCs w:val="28"/>
        </w:rPr>
      </w:pPr>
    </w:p>
    <w:p w:rsidR="008D4BCA" w:rsidRPr="00832A15" w:rsidRDefault="008D4BCA" w:rsidP="00832A15">
      <w:pPr>
        <w:ind w:left="-567"/>
        <w:jc w:val="both"/>
      </w:pPr>
      <w:r w:rsidRPr="00832A15">
        <w:lastRenderedPageBreak/>
        <w:t xml:space="preserve">Численность экономически активного населения МО </w:t>
      </w:r>
      <w:proofErr w:type="spellStart"/>
      <w:r w:rsidRPr="00832A15">
        <w:t>Низинское</w:t>
      </w:r>
      <w:proofErr w:type="spellEnd"/>
      <w:r w:rsidRPr="00832A15">
        <w:t xml:space="preserve"> сельское поселение по оценке составляет 2 </w:t>
      </w:r>
      <w:r w:rsidR="00B66A32" w:rsidRPr="00B66A32">
        <w:t>800</w:t>
      </w:r>
      <w:r w:rsidRPr="00832A15">
        <w:t xml:space="preserve"> человек. Уровень официальной безработицы на территории Ломоносовского района Ленинградской области составляет  0,</w:t>
      </w:r>
      <w:r w:rsidR="00B66A32" w:rsidRPr="00B66A32">
        <w:t>12</w:t>
      </w:r>
      <w:r w:rsidRPr="00832A15">
        <w:t xml:space="preserve"> %, численность зарегистрированных безработных граждан на территории поселения по состоянию на 01.01.2017 года – 6 человек. Центр занятости по Ломоносовскому району Ленинградской области предлагает на постоян</w:t>
      </w:r>
      <w:r w:rsidR="00B66A32">
        <w:t>ной основе более 100 вакансий. Н</w:t>
      </w:r>
      <w:r w:rsidRPr="00832A15">
        <w:t>аибольшая потребность в работниках заявлена в</w:t>
      </w:r>
      <w:r w:rsidR="00B66A32">
        <w:t xml:space="preserve"> финансовой сфере </w:t>
      </w:r>
      <w:r w:rsidRPr="00832A15">
        <w:t xml:space="preserve"> (бухгалтера), медицин</w:t>
      </w:r>
      <w:r w:rsidR="00B66A32">
        <w:t>е, коммунальной сфере</w:t>
      </w:r>
      <w:r w:rsidRPr="00832A15">
        <w:t xml:space="preserve"> (операторы котельных), </w:t>
      </w:r>
      <w:r w:rsidR="00B66A32">
        <w:t xml:space="preserve">сфере </w:t>
      </w:r>
      <w:r w:rsidRPr="00832A15">
        <w:t>услуг (водители, повара).</w:t>
      </w:r>
    </w:p>
    <w:p w:rsidR="008D4BCA" w:rsidRDefault="008D4BCA" w:rsidP="008D4BCA">
      <w:pPr>
        <w:jc w:val="both"/>
        <w:rPr>
          <w:sz w:val="28"/>
          <w:szCs w:val="28"/>
        </w:rPr>
      </w:pPr>
    </w:p>
    <w:p w:rsidR="008D4BCA" w:rsidRDefault="008D4BCA" w:rsidP="008D4BC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Доходы бюджета</w:t>
      </w:r>
    </w:p>
    <w:p w:rsidR="008D4BCA" w:rsidRDefault="008D4BCA" w:rsidP="008D4BCA">
      <w:pPr>
        <w:jc w:val="both"/>
        <w:rPr>
          <w:b/>
          <w:i/>
          <w:sz w:val="28"/>
          <w:szCs w:val="28"/>
        </w:rPr>
      </w:pPr>
    </w:p>
    <w:p w:rsidR="00614842" w:rsidRPr="00832A15" w:rsidRDefault="00614842" w:rsidP="00614842">
      <w:pPr>
        <w:ind w:left="-567" w:firstLine="567"/>
        <w:jc w:val="both"/>
      </w:pPr>
      <w:r w:rsidRPr="00832A15">
        <w:t>Местный бюджет (бюджет муниципального образования) – это форма образования и расходования денежных средств, в расчете на финансовый год, предназначенных для обеспечения задач и функций, отнесенных к предметам ведения местного самоуправления, путем исполнения расходных обязательств.</w:t>
      </w:r>
    </w:p>
    <w:p w:rsidR="00614842" w:rsidRPr="00832A15" w:rsidRDefault="00614842" w:rsidP="00614842">
      <w:pPr>
        <w:ind w:left="-567" w:firstLine="567"/>
        <w:jc w:val="both"/>
      </w:pPr>
      <w:r w:rsidRPr="00832A15">
        <w:t>Важным направлением необходимо отметить системно проводимую работу по наполняемости бюджета.</w:t>
      </w:r>
    </w:p>
    <w:p w:rsidR="00614842" w:rsidRPr="00DF3055" w:rsidRDefault="00614842" w:rsidP="00614842">
      <w:pPr>
        <w:pStyle w:val="a3"/>
        <w:ind w:left="-567" w:right="-568" w:firstLine="567"/>
        <w:jc w:val="both"/>
      </w:pPr>
      <w:r w:rsidRPr="00DF3055">
        <w:t xml:space="preserve">За отчетный период в бюджет МО </w:t>
      </w:r>
      <w:proofErr w:type="spellStart"/>
      <w:r w:rsidRPr="00DF3055">
        <w:t>Низинское</w:t>
      </w:r>
      <w:proofErr w:type="spellEnd"/>
      <w:r w:rsidRPr="00DF3055">
        <w:t xml:space="preserve"> сельское поселение</w:t>
      </w:r>
      <w:r w:rsidRPr="00DF3055">
        <w:rPr>
          <w:i/>
        </w:rPr>
        <w:t xml:space="preserve"> </w:t>
      </w:r>
      <w:r w:rsidRPr="00DF3055">
        <w:t xml:space="preserve">поступило – </w:t>
      </w:r>
      <w:r>
        <w:t>102 263,4</w:t>
      </w:r>
      <w:r w:rsidRPr="00DF3055">
        <w:t xml:space="preserve"> тыс. руб. (</w:t>
      </w:r>
      <w:r>
        <w:t>137,6</w:t>
      </w:r>
      <w:r w:rsidRPr="00DF3055">
        <w:t xml:space="preserve"> % от бюджетных назначений на 201</w:t>
      </w:r>
      <w:r>
        <w:t>8</w:t>
      </w:r>
      <w:r w:rsidRPr="00DF3055">
        <w:t xml:space="preserve"> год), в том числе:</w:t>
      </w:r>
    </w:p>
    <w:p w:rsidR="00614842" w:rsidRPr="00DF3055" w:rsidRDefault="00614842" w:rsidP="00614842">
      <w:pPr>
        <w:pStyle w:val="a3"/>
        <w:ind w:left="-567" w:right="-568" w:firstLine="567"/>
        <w:jc w:val="both"/>
      </w:pPr>
      <w:r w:rsidRPr="00DF3055">
        <w:t xml:space="preserve">– по налоговым доходам – </w:t>
      </w:r>
      <w:r>
        <w:t>99 975,7</w:t>
      </w:r>
      <w:r w:rsidRPr="00DF3055">
        <w:t xml:space="preserve"> тыс. руб. (</w:t>
      </w:r>
      <w:r>
        <w:t>137,9</w:t>
      </w:r>
      <w:r w:rsidRPr="00DF3055">
        <w:t xml:space="preserve"> % от 201</w:t>
      </w:r>
      <w:r>
        <w:t>8</w:t>
      </w:r>
      <w:r w:rsidRPr="00DF3055">
        <w:t xml:space="preserve"> год</w:t>
      </w:r>
      <w:r>
        <w:t>а</w:t>
      </w:r>
      <w:r w:rsidRPr="00DF3055">
        <w:t xml:space="preserve">), </w:t>
      </w:r>
    </w:p>
    <w:p w:rsidR="00614842" w:rsidRPr="00DF3055" w:rsidRDefault="00614842" w:rsidP="00614842">
      <w:pPr>
        <w:pStyle w:val="a3"/>
        <w:ind w:left="-567" w:right="-568" w:firstLine="567"/>
        <w:jc w:val="both"/>
      </w:pPr>
      <w:r w:rsidRPr="00DF3055">
        <w:t xml:space="preserve">– по неналоговым доходам – </w:t>
      </w:r>
      <w:r>
        <w:t>2 287,7</w:t>
      </w:r>
      <w:r w:rsidRPr="00DF3055">
        <w:t xml:space="preserve"> тыс. руб. (</w:t>
      </w:r>
      <w:r>
        <w:t>125,2</w:t>
      </w:r>
      <w:r w:rsidRPr="00DF3055">
        <w:t xml:space="preserve"> % от бюджетных назначений на 201</w:t>
      </w:r>
      <w:r>
        <w:t>8</w:t>
      </w:r>
      <w:r w:rsidRPr="00DF3055">
        <w:t xml:space="preserve"> год).</w:t>
      </w:r>
    </w:p>
    <w:p w:rsidR="00614842" w:rsidRDefault="00614842" w:rsidP="00614842">
      <w:pPr>
        <w:ind w:left="-567" w:firstLine="567"/>
        <w:jc w:val="both"/>
      </w:pPr>
      <w:r w:rsidRPr="00DF3055">
        <w:t xml:space="preserve">По сравнению с </w:t>
      </w:r>
      <w:r>
        <w:t>аналогичным периодом прошлого года</w:t>
      </w:r>
      <w:r w:rsidRPr="00DF3055">
        <w:t xml:space="preserve"> поступление налоговых и неналоговых доходов у</w:t>
      </w:r>
      <w:r>
        <w:t>величилось н</w:t>
      </w:r>
      <w:r w:rsidRPr="00DF3055">
        <w:t xml:space="preserve">а </w:t>
      </w:r>
      <w:r>
        <w:t>26 585,3</w:t>
      </w:r>
      <w:r w:rsidRPr="00DF3055">
        <w:t xml:space="preserve"> тыс. руб., или на </w:t>
      </w:r>
      <w:r>
        <w:t>35,1</w:t>
      </w:r>
      <w:r w:rsidRPr="00DF3055">
        <w:t xml:space="preserve"> %</w:t>
      </w:r>
      <w:r w:rsidRPr="00832A15">
        <w:t xml:space="preserve">. </w:t>
      </w:r>
    </w:p>
    <w:p w:rsidR="00614842" w:rsidRDefault="00614842" w:rsidP="00614842">
      <w:pPr>
        <w:ind w:left="-567" w:firstLine="567"/>
        <w:jc w:val="both"/>
      </w:pPr>
      <w:r w:rsidRPr="00832A15">
        <w:t xml:space="preserve"> Для пополнения бюджета перед Местной администрацией стоит задача максимально оптимизировать бюджетные расходы и эффективно их использовать. Продолжая работу по наполняемости бюджета, активизирована работа Комиссии по обеспечению снижения уровня недоимки по налоговым платежам  по взиманию налоговой задолженности. В результате в течение года было проведено </w:t>
      </w:r>
      <w:r>
        <w:t>5</w:t>
      </w:r>
      <w:r w:rsidRPr="00832A15">
        <w:t xml:space="preserve"> заседаний, приглашено на комиссию 1</w:t>
      </w:r>
      <w:r>
        <w:t>52</w:t>
      </w:r>
      <w:r w:rsidRPr="00832A15">
        <w:t xml:space="preserve"> должник</w:t>
      </w:r>
      <w:r>
        <w:t>а</w:t>
      </w:r>
      <w:r w:rsidRPr="00832A15">
        <w:t xml:space="preserve">, была  погашена задолженность в объеме </w:t>
      </w:r>
      <w:r>
        <w:t>911,3</w:t>
      </w:r>
      <w:r w:rsidRPr="00832A15">
        <w:t xml:space="preserve"> тыс. рублей.</w:t>
      </w:r>
    </w:p>
    <w:p w:rsidR="00614842" w:rsidRPr="00832A15" w:rsidRDefault="00614842" w:rsidP="00614842">
      <w:pPr>
        <w:ind w:left="-567" w:firstLine="567"/>
        <w:jc w:val="both"/>
      </w:pPr>
      <w:r w:rsidRPr="00B72B5F">
        <w:t>Еще одним направлением экономии бюджетных средств – результаты проведения конкурентных закупок (аукц</w:t>
      </w:r>
      <w:r>
        <w:t xml:space="preserve">ионов, конкурсов). </w:t>
      </w:r>
      <w:r w:rsidRPr="000321CD">
        <w:rPr>
          <w:highlight w:val="yellow"/>
        </w:rPr>
        <w:t>Всего за 2018 год было проведено 19 конкурентных закупок. В результате таких мероприятий сэкономлено – 7, 369 млн. рублей бюджетных средств как областного, так и местного бюджета.</w:t>
      </w:r>
    </w:p>
    <w:p w:rsidR="00614842" w:rsidRPr="00832A15" w:rsidRDefault="00614842" w:rsidP="00614842">
      <w:pPr>
        <w:pStyle w:val="a3"/>
        <w:ind w:left="-567" w:right="18" w:firstLine="567"/>
        <w:jc w:val="both"/>
      </w:pPr>
      <w:r w:rsidRPr="00832A15">
        <w:t>По расходам бюджет исполнен на 1</w:t>
      </w:r>
      <w:r>
        <w:t>23</w:t>
      </w:r>
      <w:r w:rsidRPr="00832A15">
        <w:t xml:space="preserve"> </w:t>
      </w:r>
      <w:r>
        <w:t>146</w:t>
      </w:r>
      <w:r w:rsidRPr="00832A15">
        <w:t>,</w:t>
      </w:r>
      <w:r>
        <w:t>1</w:t>
      </w:r>
      <w:r w:rsidRPr="00832A15">
        <w:t xml:space="preserve"> тыс. руб. (</w:t>
      </w:r>
      <w:r>
        <w:t>93,9</w:t>
      </w:r>
      <w:r w:rsidRPr="00832A15">
        <w:t xml:space="preserve"> % от бюджетных назначений на 201</w:t>
      </w:r>
      <w:r>
        <w:t>8</w:t>
      </w:r>
      <w:r w:rsidRPr="00832A15">
        <w:t xml:space="preserve"> год)</w:t>
      </w:r>
      <w:r>
        <w:t>,</w:t>
      </w:r>
      <w:r w:rsidRPr="00832A15">
        <w:t xml:space="preserve"> в том числе:</w:t>
      </w:r>
    </w:p>
    <w:p w:rsidR="00614842" w:rsidRPr="00832A15" w:rsidRDefault="00614842" w:rsidP="00614842">
      <w:pPr>
        <w:pStyle w:val="a3"/>
        <w:ind w:left="-567" w:right="18" w:firstLine="567"/>
        <w:jc w:val="both"/>
      </w:pPr>
      <w:r w:rsidRPr="00832A15">
        <w:t xml:space="preserve">– по программным направлениям деятельности – </w:t>
      </w:r>
      <w:r>
        <w:t>103 576,5</w:t>
      </w:r>
      <w:r w:rsidRPr="00832A15">
        <w:t xml:space="preserve"> тыс. руб. (</w:t>
      </w:r>
      <w:r>
        <w:t>93,4</w:t>
      </w:r>
      <w:r w:rsidRPr="00832A15">
        <w:t xml:space="preserve"> % от запланированной суммы), </w:t>
      </w:r>
    </w:p>
    <w:p w:rsidR="00614842" w:rsidRPr="00832A15" w:rsidRDefault="00614842" w:rsidP="00614842">
      <w:pPr>
        <w:pStyle w:val="a3"/>
        <w:ind w:left="-567" w:right="18" w:firstLine="567"/>
        <w:jc w:val="both"/>
      </w:pPr>
      <w:r w:rsidRPr="00832A15">
        <w:t>– по не программным расходам – 1</w:t>
      </w:r>
      <w:r>
        <w:t>9</w:t>
      </w:r>
      <w:r w:rsidRPr="00832A15">
        <w:t> </w:t>
      </w:r>
      <w:r>
        <w:t>569</w:t>
      </w:r>
      <w:r w:rsidRPr="00832A15">
        <w:t>,</w:t>
      </w:r>
      <w:r>
        <w:t>6</w:t>
      </w:r>
      <w:r w:rsidRPr="00832A15">
        <w:t xml:space="preserve"> тыс. руб. (</w:t>
      </w:r>
      <w:r>
        <w:t>96,7</w:t>
      </w:r>
      <w:r w:rsidRPr="00832A15">
        <w:t xml:space="preserve"> % от суммы бюджетных назначений).</w:t>
      </w:r>
    </w:p>
    <w:p w:rsidR="00614842" w:rsidRPr="00832A15" w:rsidRDefault="00614842" w:rsidP="00614842">
      <w:pPr>
        <w:pStyle w:val="a3"/>
        <w:ind w:left="-567" w:right="18" w:firstLine="567"/>
        <w:jc w:val="both"/>
      </w:pPr>
      <w:r w:rsidRPr="00832A15">
        <w:t>По сравнению с аналогичным периодом прошлого года исполнение расходной части бюджета за 12 месяцев 201</w:t>
      </w:r>
      <w:r>
        <w:t>8</w:t>
      </w:r>
      <w:r w:rsidRPr="00832A15">
        <w:t xml:space="preserve"> года </w:t>
      </w:r>
      <w:r>
        <w:t>уменьшилось</w:t>
      </w:r>
      <w:r w:rsidRPr="00832A15">
        <w:t xml:space="preserve"> на </w:t>
      </w:r>
      <w:r>
        <w:t>30 150,0</w:t>
      </w:r>
      <w:r w:rsidRPr="00832A15">
        <w:t xml:space="preserve"> тыс. руб., или на 26,3 %</w:t>
      </w:r>
      <w:r>
        <w:t xml:space="preserve">, что связано с большой субсидией на строительство ДК д. </w:t>
      </w:r>
      <w:proofErr w:type="spellStart"/>
      <w:r>
        <w:t>Низино</w:t>
      </w:r>
      <w:proofErr w:type="spellEnd"/>
      <w:r>
        <w:t>.</w:t>
      </w:r>
      <w:r w:rsidRPr="00832A15">
        <w:t xml:space="preserve"> (</w:t>
      </w:r>
      <w:proofErr w:type="spellStart"/>
      <w:r>
        <w:t>С</w:t>
      </w:r>
      <w:bookmarkStart w:id="0" w:name="_GoBack"/>
      <w:bookmarkEnd w:id="0"/>
      <w:r w:rsidRPr="00832A15">
        <w:t>правочно</w:t>
      </w:r>
      <w:proofErr w:type="spellEnd"/>
      <w:r w:rsidRPr="00832A15">
        <w:t>: за 201</w:t>
      </w:r>
      <w:r>
        <w:t>6</w:t>
      </w:r>
      <w:r w:rsidRPr="00832A15">
        <w:t xml:space="preserve"> год расходы бюджета составили </w:t>
      </w:r>
      <w:r>
        <w:t>94</w:t>
      </w:r>
      <w:r w:rsidRPr="00832A15">
        <w:t> </w:t>
      </w:r>
      <w:r>
        <w:t>886</w:t>
      </w:r>
      <w:r w:rsidRPr="00832A15">
        <w:t>,</w:t>
      </w:r>
      <w:r>
        <w:t>0</w:t>
      </w:r>
      <w:r w:rsidRPr="00832A15">
        <w:t xml:space="preserve"> тыс. рублей).</w:t>
      </w:r>
    </w:p>
    <w:p w:rsidR="00614842" w:rsidRPr="00832A15" w:rsidRDefault="00614842" w:rsidP="00614842">
      <w:pPr>
        <w:pStyle w:val="a3"/>
        <w:ind w:left="-567" w:right="18" w:firstLine="567"/>
        <w:jc w:val="both"/>
        <w:rPr>
          <w:b/>
        </w:rPr>
      </w:pPr>
      <w:r w:rsidRPr="00832A15">
        <w:t xml:space="preserve"> Внедрен программно – целевой метод планирования бюджетных расходов, в основе которого лежит курс на достижение поставленных целей и получения намеченных результатов. В МО </w:t>
      </w:r>
      <w:proofErr w:type="spellStart"/>
      <w:r w:rsidRPr="00832A15">
        <w:t>Низинское</w:t>
      </w:r>
      <w:proofErr w:type="spellEnd"/>
      <w:r w:rsidRPr="00832A15">
        <w:t xml:space="preserve"> сельское поселение на 01.01.201</w:t>
      </w:r>
      <w:r>
        <w:t>9 года утверждено 14</w:t>
      </w:r>
      <w:r w:rsidRPr="00832A15">
        <w:t xml:space="preserve"> муниципальных программ:</w:t>
      </w:r>
    </w:p>
    <w:p w:rsidR="008D4BCA" w:rsidRDefault="008D4BCA" w:rsidP="008D4BCA">
      <w:pPr>
        <w:jc w:val="both"/>
        <w:rPr>
          <w:sz w:val="28"/>
          <w:szCs w:val="28"/>
        </w:rPr>
      </w:pPr>
    </w:p>
    <w:p w:rsidR="008D4BCA" w:rsidRPr="006C2B06" w:rsidRDefault="008D4BCA" w:rsidP="008D4BCA">
      <w:pPr>
        <w:jc w:val="both"/>
        <w:rPr>
          <w:b/>
          <w:i/>
        </w:rPr>
      </w:pPr>
      <w:r w:rsidRPr="006C2B06">
        <w:rPr>
          <w:b/>
          <w:i/>
        </w:rPr>
        <w:t>Промышленность</w:t>
      </w:r>
    </w:p>
    <w:p w:rsidR="00B66A32" w:rsidRPr="00B66A32" w:rsidRDefault="00B66A32" w:rsidP="00B66A32">
      <w:pPr>
        <w:ind w:left="-851" w:firstLine="567"/>
        <w:jc w:val="both"/>
      </w:pPr>
      <w:proofErr w:type="gramStart"/>
      <w:r w:rsidRPr="00B66A32">
        <w:t xml:space="preserve">Экономика </w:t>
      </w:r>
      <w:proofErr w:type="spellStart"/>
      <w:r w:rsidRPr="00B66A32">
        <w:t>Низинского</w:t>
      </w:r>
      <w:proofErr w:type="spellEnd"/>
      <w:r w:rsidRPr="00B66A32">
        <w:t xml:space="preserve"> сельского поселения представлена следующими отраслями: производственной и потребительской сферой, коммунальной инфраструктурой, социальной сферой, малым бизнесом, состоящим из 85 предприятий, 46 индивидуальных предпринимателей, </w:t>
      </w:r>
      <w:r w:rsidRPr="00B66A32">
        <w:lastRenderedPageBreak/>
        <w:t xml:space="preserve">основными видами деятельности, которых является:  жестяно-баночное производство, кондитерское производство, розничная и оптовая торговля, конноспортивные услуги, гостиничный бизнес, техобслуживание, </w:t>
      </w:r>
      <w:proofErr w:type="spellStart"/>
      <w:r w:rsidRPr="00B66A32">
        <w:t>гостехосмотр</w:t>
      </w:r>
      <w:proofErr w:type="spellEnd"/>
      <w:r w:rsidRPr="00B66A32">
        <w:t xml:space="preserve">, </w:t>
      </w:r>
      <w:proofErr w:type="spellStart"/>
      <w:r w:rsidRPr="00B66A32">
        <w:t>шиномонтаж</w:t>
      </w:r>
      <w:proofErr w:type="spellEnd"/>
      <w:r w:rsidRPr="00B66A32">
        <w:t>, складские услуги и т.д.</w:t>
      </w:r>
      <w:proofErr w:type="gramEnd"/>
      <w:r w:rsidRPr="00B66A32">
        <w:t xml:space="preserve"> В рамках поселения крупным предприятием признан</w:t>
      </w:r>
      <w:proofErr w:type="gramStart"/>
      <w:r w:rsidRPr="00B66A32">
        <w:t>о ООО</w:t>
      </w:r>
      <w:proofErr w:type="gramEnd"/>
      <w:r w:rsidRPr="00B66A32">
        <w:t xml:space="preserve"> «ПО </w:t>
      </w:r>
      <w:proofErr w:type="spellStart"/>
      <w:r w:rsidRPr="00B66A32">
        <w:t>Сант</w:t>
      </w:r>
      <w:proofErr w:type="spellEnd"/>
      <w:r w:rsidRPr="00B66A32">
        <w:t xml:space="preserve">», которое дает 91 рабочее место (из них 52 рабочих места заняты работниками из числа местных жителей), с ежемесячным фондом заработной платы 1131,0 тыс. руб., и объемом отгруженных промышленных товаров собственного производства 657,5 млн. руб. </w:t>
      </w:r>
    </w:p>
    <w:p w:rsidR="00B66A32" w:rsidRPr="00B66A32" w:rsidRDefault="00B66A32" w:rsidP="00B66A32">
      <w:pPr>
        <w:ind w:left="-851" w:firstLine="567"/>
        <w:jc w:val="both"/>
      </w:pPr>
      <w:r w:rsidRPr="00B66A32">
        <w:t xml:space="preserve">На территории ПАЗ "Кузнецы" </w:t>
      </w:r>
      <w:r>
        <w:t xml:space="preserve">продолжается </w:t>
      </w:r>
      <w:r w:rsidRPr="00B66A32">
        <w:t xml:space="preserve"> строительство завода по производству лекарственных средств "Северная Звезда", а это значит, что появятся новые рабочие места, увеличится процент трудоустройства населения на территории поселения. В настоящий момент объект находится на стадии ввода в эксплуатацию. </w:t>
      </w:r>
    </w:p>
    <w:p w:rsidR="00B66A32" w:rsidRPr="00B66A32" w:rsidRDefault="00B66A32" w:rsidP="00B66A32">
      <w:pPr>
        <w:ind w:left="-851" w:firstLine="567"/>
        <w:jc w:val="both"/>
      </w:pPr>
      <w:r w:rsidRPr="00B66A32">
        <w:t xml:space="preserve"> Местная администрация вплотную работает на перспективу. Для создания новых производств (промышленных и сельскохозяйственных) на постоянной основе проводится инвентаризация земель с целью нахождения свободных площадей для данных целей.</w:t>
      </w:r>
    </w:p>
    <w:p w:rsidR="00B66A32" w:rsidRPr="00B66A32" w:rsidRDefault="00B66A32" w:rsidP="00B66A32">
      <w:pPr>
        <w:ind w:left="-851" w:firstLine="567"/>
        <w:jc w:val="both"/>
      </w:pPr>
      <w:r w:rsidRPr="00B66A32">
        <w:t>Все большую значимость для экономики поселения, как и для района и для страны в целом, отводится малому и среднему бизнесу. В связи с чем, Местной администрацией оказываются услуги консультативного, информационного и организационно - методического характера субъектам малого предпринимательства.</w:t>
      </w:r>
    </w:p>
    <w:p w:rsidR="00B66A32" w:rsidRPr="004211DA" w:rsidRDefault="00B66A32" w:rsidP="00B66A32">
      <w:pPr>
        <w:ind w:left="-851" w:firstLine="567"/>
        <w:jc w:val="both"/>
        <w:rPr>
          <w:b/>
          <w:i/>
          <w:sz w:val="28"/>
          <w:szCs w:val="28"/>
        </w:rPr>
      </w:pPr>
    </w:p>
    <w:p w:rsidR="008D4BCA" w:rsidRDefault="008D4BCA" w:rsidP="008D4BCA">
      <w:pPr>
        <w:jc w:val="both"/>
        <w:rPr>
          <w:b/>
          <w:i/>
          <w:sz w:val="28"/>
          <w:szCs w:val="28"/>
        </w:rPr>
      </w:pPr>
    </w:p>
    <w:p w:rsidR="008D4BCA" w:rsidRPr="006C2B06" w:rsidRDefault="008D4BCA" w:rsidP="008D4BCA">
      <w:pPr>
        <w:jc w:val="both"/>
        <w:rPr>
          <w:b/>
          <w:i/>
        </w:rPr>
      </w:pPr>
      <w:r w:rsidRPr="006C2B06">
        <w:rPr>
          <w:b/>
          <w:i/>
        </w:rPr>
        <w:t>Сельское хозяйство.</w:t>
      </w:r>
    </w:p>
    <w:p w:rsidR="008D4BCA" w:rsidRPr="006C2B06" w:rsidRDefault="008D4BCA" w:rsidP="008D4BCA">
      <w:pPr>
        <w:jc w:val="both"/>
        <w:rPr>
          <w:b/>
          <w:i/>
        </w:rPr>
      </w:pPr>
    </w:p>
    <w:p w:rsidR="00B66A32" w:rsidRPr="00B66A32" w:rsidRDefault="00B66A32" w:rsidP="00B66A32">
      <w:pPr>
        <w:ind w:left="-851" w:firstLine="567"/>
        <w:jc w:val="both"/>
      </w:pPr>
      <w:r w:rsidRPr="00B66A32">
        <w:t xml:space="preserve">Ограничительные меры по импорту продовольствия, принимаемые на федеральном уровне, это реальный шанс для сельхозпроизводителей. В условиях экономического кризиса сельское хозяйство является наиболее привлекательной отраслью, поскольку спрос на ее продукцию поддерживается достаточно на высоком уровне. К сожалению, на территории муниципального образования сельскохозяйственных предприятий нет, сельскохозяйственную продукцию производят личные подсобные хозяйства граждан, которых насчитывается в количестве 21 подворье, в которых содержится: 10 голов крупного рогатого скота, 77 лошадей, 2141  домашняя птица, 5 поросят. Так же данные подворья занимаются растениеводством, пчеловодством.  </w:t>
      </w:r>
    </w:p>
    <w:p w:rsidR="00B66A32" w:rsidRPr="004211DA" w:rsidRDefault="00B66A32" w:rsidP="00B66A32">
      <w:pPr>
        <w:ind w:left="-851" w:firstLine="567"/>
        <w:jc w:val="both"/>
        <w:rPr>
          <w:sz w:val="28"/>
          <w:szCs w:val="28"/>
        </w:rPr>
      </w:pPr>
      <w:r>
        <w:t xml:space="preserve">Несмотря на то, что в </w:t>
      </w:r>
      <w:r w:rsidRPr="00B66A32">
        <w:t>2018 году</w:t>
      </w:r>
      <w:r>
        <w:t xml:space="preserve"> областным законом Ленинградской  области полномочия по осуществлению муниципального земельного контроля переданы на уровень органов местного самоуправления муниципального района, </w:t>
      </w:r>
      <w:r w:rsidRPr="00B66A32">
        <w:t xml:space="preserve"> работа по выявлению земель сельскохозяйственного назначения, не используемых по целевому назначению, с целью дальнейшего изъятия и реализации </w:t>
      </w:r>
      <w:r w:rsidR="00714F6B">
        <w:t>продолжается.</w:t>
      </w:r>
    </w:p>
    <w:p w:rsidR="008D4BCA" w:rsidRDefault="008D4BCA" w:rsidP="008D4BCA">
      <w:pPr>
        <w:jc w:val="both"/>
        <w:rPr>
          <w:sz w:val="28"/>
          <w:szCs w:val="28"/>
        </w:rPr>
      </w:pPr>
    </w:p>
    <w:p w:rsidR="008D4BCA" w:rsidRDefault="008D4BCA" w:rsidP="008D4BC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Архитектура</w:t>
      </w:r>
      <w:r w:rsidR="000F325C">
        <w:rPr>
          <w:b/>
          <w:i/>
          <w:sz w:val="28"/>
          <w:szCs w:val="28"/>
        </w:rPr>
        <w:t xml:space="preserve"> и градостроительство.</w:t>
      </w:r>
    </w:p>
    <w:p w:rsidR="008D4BCA" w:rsidRDefault="008D4BCA" w:rsidP="008D4BCA">
      <w:pPr>
        <w:jc w:val="both"/>
        <w:rPr>
          <w:sz w:val="28"/>
          <w:szCs w:val="28"/>
        </w:rPr>
      </w:pPr>
    </w:p>
    <w:p w:rsidR="006C2B06" w:rsidRDefault="008D4BCA" w:rsidP="00BA066F">
      <w:pPr>
        <w:ind w:left="-851" w:firstLine="851"/>
        <w:jc w:val="both"/>
        <w:rPr>
          <w:color w:val="000000"/>
        </w:rPr>
      </w:pPr>
      <w:r w:rsidRPr="006C2B06">
        <w:t>В соответствии с</w:t>
      </w:r>
      <w:r w:rsidRPr="006C2B06">
        <w:rPr>
          <w:color w:val="000000"/>
        </w:rPr>
        <w:t xml:space="preserve"> областным законом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 полномочия в области архитектуры и градостроительства переданы на уровень Администрации муниципального образования Ломоносовский муниципальный район Ленинградской области. По предоставленной информации в 201</w:t>
      </w:r>
      <w:r w:rsidR="00714F6B">
        <w:rPr>
          <w:color w:val="000000"/>
        </w:rPr>
        <w:t>8</w:t>
      </w:r>
      <w:r w:rsidRPr="006C2B06">
        <w:rPr>
          <w:color w:val="000000"/>
        </w:rPr>
        <w:t xml:space="preserve"> году было выдано </w:t>
      </w:r>
      <w:r w:rsidR="006C2B06" w:rsidRPr="00714F6B">
        <w:rPr>
          <w:color w:val="000000"/>
          <w:highlight w:val="yellow"/>
        </w:rPr>
        <w:t>178</w:t>
      </w:r>
      <w:r w:rsidR="006C2B06">
        <w:rPr>
          <w:color w:val="000000"/>
        </w:rPr>
        <w:t xml:space="preserve"> разрешений</w:t>
      </w:r>
      <w:r w:rsidRPr="006C2B06">
        <w:rPr>
          <w:color w:val="000000"/>
        </w:rPr>
        <w:t xml:space="preserve"> на строительство.</w:t>
      </w:r>
    </w:p>
    <w:p w:rsidR="00714F6B" w:rsidRPr="00714F6B" w:rsidRDefault="008D4BCA" w:rsidP="00714F6B">
      <w:pPr>
        <w:ind w:left="-851" w:firstLine="567"/>
        <w:jc w:val="both"/>
      </w:pPr>
      <w:r w:rsidRPr="006C2B06">
        <w:rPr>
          <w:color w:val="000000"/>
        </w:rPr>
        <w:t xml:space="preserve"> </w:t>
      </w:r>
      <w:r w:rsidR="00714F6B" w:rsidRPr="00714F6B">
        <w:t>В настоящее время проводятся работы по подготовке материалов и сведений в тесном взаимодействии с Администрацией МО Ломоносовский район и разработчиком проект</w:t>
      </w:r>
      <w:proofErr w:type="gramStart"/>
      <w:r w:rsidR="00714F6B" w:rsidRPr="00714F6B">
        <w:t>а ООО</w:t>
      </w:r>
      <w:proofErr w:type="gramEnd"/>
      <w:r w:rsidR="00714F6B" w:rsidRPr="00714F6B">
        <w:t xml:space="preserve"> «Тальвег» для  внесения изменений в Генеральный план МО </w:t>
      </w:r>
      <w:proofErr w:type="spellStart"/>
      <w:r w:rsidR="00714F6B" w:rsidRPr="00714F6B">
        <w:t>Низинское</w:t>
      </w:r>
      <w:proofErr w:type="spellEnd"/>
      <w:r w:rsidR="00714F6B" w:rsidRPr="00714F6B">
        <w:t xml:space="preserve"> сельское поселение, а также в Правила землепользования и застройки территорий поселения:</w:t>
      </w:r>
    </w:p>
    <w:p w:rsidR="00714F6B" w:rsidRPr="00714F6B" w:rsidRDefault="00714F6B" w:rsidP="00714F6B">
      <w:pPr>
        <w:ind w:left="-851" w:firstLine="567"/>
        <w:jc w:val="both"/>
      </w:pPr>
      <w:r w:rsidRPr="00714F6B">
        <w:t>- в части изменения границ территориальных зон в целях разработки карта (план) границ территориальных зон и внесения сведений о них в ЕГРН;</w:t>
      </w:r>
    </w:p>
    <w:p w:rsidR="00714F6B" w:rsidRPr="00714F6B" w:rsidRDefault="00714F6B" w:rsidP="00714F6B">
      <w:pPr>
        <w:ind w:left="-851" w:firstLine="567"/>
        <w:jc w:val="both"/>
      </w:pPr>
      <w:r w:rsidRPr="00714F6B">
        <w:t>- в части приведения в соответствие фактического использования территорий;</w:t>
      </w:r>
    </w:p>
    <w:p w:rsidR="00714F6B" w:rsidRPr="00714F6B" w:rsidRDefault="00714F6B" w:rsidP="00714F6B">
      <w:pPr>
        <w:ind w:left="-851" w:firstLine="567"/>
        <w:jc w:val="both"/>
      </w:pPr>
      <w:r w:rsidRPr="00714F6B">
        <w:lastRenderedPageBreak/>
        <w:t xml:space="preserve">- в целях установления границ населенных пунктов  дер. Ольгино, дер. </w:t>
      </w:r>
      <w:proofErr w:type="spellStart"/>
      <w:r w:rsidRPr="00714F6B">
        <w:t>Марьино</w:t>
      </w:r>
      <w:proofErr w:type="spellEnd"/>
      <w:r w:rsidRPr="00714F6B">
        <w:t xml:space="preserve"> – разработка карта (план) и внесение сведений в ЕГРН.</w:t>
      </w:r>
    </w:p>
    <w:p w:rsidR="00714F6B" w:rsidRPr="00714F6B" w:rsidRDefault="00714F6B" w:rsidP="00714F6B">
      <w:pPr>
        <w:ind w:left="-851" w:firstLine="567"/>
        <w:jc w:val="both"/>
      </w:pPr>
      <w:r w:rsidRPr="00714F6B">
        <w:rPr>
          <w:color w:val="000000"/>
        </w:rPr>
        <w:t xml:space="preserve">На уровне Местной администрации утверждено </w:t>
      </w:r>
      <w:r w:rsidRPr="00714F6B">
        <w:rPr>
          <w:b/>
          <w:color w:val="000000"/>
        </w:rPr>
        <w:t>346</w:t>
      </w:r>
      <w:r w:rsidRPr="00714F6B">
        <w:rPr>
          <w:color w:val="000000"/>
        </w:rPr>
        <w:t xml:space="preserve"> постановлений о присвоении адресов объектам адресации,  присвоены наименования </w:t>
      </w:r>
      <w:r w:rsidR="00614842">
        <w:rPr>
          <w:color w:val="000000"/>
        </w:rPr>
        <w:t xml:space="preserve">21 </w:t>
      </w:r>
      <w:r w:rsidRPr="00714F6B">
        <w:rPr>
          <w:color w:val="000000"/>
        </w:rPr>
        <w:t>улиц</w:t>
      </w:r>
      <w:r w:rsidR="00614842">
        <w:rPr>
          <w:color w:val="000000"/>
        </w:rPr>
        <w:t>е</w:t>
      </w:r>
      <w:r w:rsidRPr="00714F6B">
        <w:rPr>
          <w:color w:val="000000"/>
        </w:rPr>
        <w:t>.</w:t>
      </w:r>
      <w:r w:rsidRPr="00714F6B">
        <w:t xml:space="preserve">  </w:t>
      </w:r>
    </w:p>
    <w:p w:rsidR="00714F6B" w:rsidRPr="00714F6B" w:rsidRDefault="00714F6B" w:rsidP="00714F6B">
      <w:pPr>
        <w:ind w:left="-851" w:firstLine="567"/>
        <w:jc w:val="both"/>
      </w:pPr>
      <w:r w:rsidRPr="00714F6B">
        <w:t>Одна из задач сегодня, поставленная Губернатором – реализация собственных инвест</w:t>
      </w:r>
      <w:r w:rsidR="00614842">
        <w:t xml:space="preserve">иционных </w:t>
      </w:r>
      <w:r w:rsidRPr="00714F6B">
        <w:t>проектов, а также привлечение инвесторов на территорию.</w:t>
      </w:r>
      <w:bookmarkStart w:id="1" w:name="104"/>
      <w:r w:rsidRPr="00714F6B">
        <w:t xml:space="preserve"> </w:t>
      </w:r>
      <w:proofErr w:type="gramStart"/>
      <w:r w:rsidRPr="00714F6B">
        <w:t xml:space="preserve">Инвестиционная привлекательность территории представляет собой объективные предпосылки для инвестирования и количественно выражается в объеме капитальных вложений, которые могут быть привлечены </w:t>
      </w:r>
      <w:bookmarkEnd w:id="1"/>
      <w:r w:rsidRPr="00714F6B">
        <w:t>на территорию, но в связи с тем, что Приказом Минкультуры России от 18.10.2016 года № 2307 «Об утверждении границ и режима использования территории объекта культурного наследия федерального значения «Водопроводящая система Петергофа» границы защитной зоны объекта культурного наследия для ансамбля, расположенного в</w:t>
      </w:r>
      <w:proofErr w:type="gramEnd"/>
      <w:r w:rsidRPr="00714F6B">
        <w:t xml:space="preserve"> </w:t>
      </w:r>
      <w:proofErr w:type="gramStart"/>
      <w:r w:rsidRPr="00714F6B">
        <w:t>границах</w:t>
      </w:r>
      <w:proofErr w:type="gramEnd"/>
      <w:r w:rsidRPr="00714F6B">
        <w:t xml:space="preserve"> населенного пункта, устанавливаются на расстоянии 150 метров от внешних границ территории ансамбля населенного пункта. На территории Ансамбля запрещается:</w:t>
      </w:r>
    </w:p>
    <w:p w:rsidR="00714F6B" w:rsidRPr="00714F6B" w:rsidRDefault="00714F6B" w:rsidP="00714F6B">
      <w:pPr>
        <w:ind w:left="-851" w:firstLine="567"/>
        <w:jc w:val="both"/>
      </w:pPr>
      <w:r w:rsidRPr="00714F6B">
        <w:t>- строительство новых объектов капитального строительства;</w:t>
      </w:r>
    </w:p>
    <w:p w:rsidR="00714F6B" w:rsidRPr="00714F6B" w:rsidRDefault="00714F6B" w:rsidP="00714F6B">
      <w:pPr>
        <w:ind w:left="-851" w:firstLine="567"/>
        <w:jc w:val="both"/>
      </w:pPr>
      <w:r w:rsidRPr="00714F6B">
        <w:t>- хозяйственная деятельность, ведущая к разрушению, искажению внешнего облика Ансамбля;</w:t>
      </w:r>
    </w:p>
    <w:p w:rsidR="00714F6B" w:rsidRPr="00714F6B" w:rsidRDefault="00714F6B" w:rsidP="00714F6B">
      <w:pPr>
        <w:ind w:left="-851" w:firstLine="567"/>
        <w:jc w:val="both"/>
      </w:pPr>
      <w:r w:rsidRPr="00714F6B">
        <w:t>- самовольная вырубка растительности, уничтожение травяного покрова;</w:t>
      </w:r>
    </w:p>
    <w:p w:rsidR="00714F6B" w:rsidRPr="00714F6B" w:rsidRDefault="00714F6B" w:rsidP="00714F6B">
      <w:pPr>
        <w:ind w:left="-851" w:firstLine="567"/>
        <w:jc w:val="both"/>
      </w:pPr>
      <w:r w:rsidRPr="00714F6B">
        <w:t>- прокладка наземных и воздушных инженерных коммуникаций;</w:t>
      </w:r>
    </w:p>
    <w:p w:rsidR="00714F6B" w:rsidRPr="00714F6B" w:rsidRDefault="00714F6B" w:rsidP="00714F6B">
      <w:pPr>
        <w:ind w:left="-851" w:firstLine="567"/>
        <w:jc w:val="both"/>
      </w:pPr>
      <w:r w:rsidRPr="00714F6B">
        <w:t>- движение транспортных средств;</w:t>
      </w:r>
    </w:p>
    <w:p w:rsidR="00714F6B" w:rsidRPr="00714F6B" w:rsidRDefault="00714F6B" w:rsidP="00714F6B">
      <w:pPr>
        <w:ind w:left="-851" w:firstLine="567"/>
        <w:jc w:val="both"/>
      </w:pPr>
      <w:r w:rsidRPr="00714F6B">
        <w:t>- устройство автостоянок;</w:t>
      </w:r>
    </w:p>
    <w:p w:rsidR="00714F6B" w:rsidRPr="00714F6B" w:rsidRDefault="00714F6B" w:rsidP="00714F6B">
      <w:pPr>
        <w:ind w:left="-851" w:firstLine="567"/>
        <w:jc w:val="both"/>
      </w:pPr>
      <w:r w:rsidRPr="00714F6B">
        <w:t>- нарушение гидрологического режима на территории Ансамбля и т.д.</w:t>
      </w:r>
    </w:p>
    <w:p w:rsidR="00714F6B" w:rsidRPr="00714F6B" w:rsidRDefault="00714F6B" w:rsidP="00714F6B">
      <w:pPr>
        <w:ind w:left="-851" w:firstLine="567"/>
        <w:jc w:val="both"/>
      </w:pPr>
      <w:r w:rsidRPr="00714F6B">
        <w:t xml:space="preserve">В настоящее время в границы ОКН попали территории д. </w:t>
      </w:r>
      <w:proofErr w:type="spellStart"/>
      <w:r w:rsidRPr="00714F6B">
        <w:t>Узигонты</w:t>
      </w:r>
      <w:proofErr w:type="spellEnd"/>
      <w:r w:rsidRPr="00714F6B">
        <w:t xml:space="preserve">, д. </w:t>
      </w:r>
      <w:proofErr w:type="spellStart"/>
      <w:r w:rsidRPr="00714F6B">
        <w:t>Князево</w:t>
      </w:r>
      <w:proofErr w:type="spellEnd"/>
      <w:r w:rsidRPr="00714F6B">
        <w:t xml:space="preserve">, д. Сашино, д. </w:t>
      </w:r>
      <w:proofErr w:type="spellStart"/>
      <w:r w:rsidRPr="00714F6B">
        <w:t>Низино</w:t>
      </w:r>
      <w:proofErr w:type="spellEnd"/>
      <w:r w:rsidRPr="00714F6B">
        <w:t xml:space="preserve"> и пос. </w:t>
      </w:r>
      <w:proofErr w:type="spellStart"/>
      <w:r w:rsidRPr="00714F6B">
        <w:t>Жилгородок</w:t>
      </w:r>
      <w:proofErr w:type="spellEnd"/>
      <w:r w:rsidRPr="00714F6B">
        <w:t xml:space="preserve">. Главой местной администрации проводится работа по урегулированию данной ситуации совместно с Администрацией муниципального района Ломоносовский муниципальный район и контактной группой, созданной при Управлении Министерства культуры Российской Федерации по </w:t>
      </w:r>
      <w:proofErr w:type="spellStart"/>
      <w:r w:rsidRPr="00714F6B">
        <w:t>Северо</w:t>
      </w:r>
      <w:proofErr w:type="spellEnd"/>
      <w:r w:rsidRPr="00714F6B">
        <w:t xml:space="preserve"> – Западному Федеральному округу.</w:t>
      </w:r>
    </w:p>
    <w:p w:rsidR="00714F6B" w:rsidRPr="00714F6B" w:rsidRDefault="00714F6B" w:rsidP="00714F6B">
      <w:pPr>
        <w:ind w:left="-851" w:firstLine="567"/>
        <w:jc w:val="both"/>
      </w:pPr>
      <w:r w:rsidRPr="00714F6B">
        <w:t xml:space="preserve">В рамках реализации полномочий по муниципальному земельному контролю за период с января 2018 по август 2018 (с сентября 2018 года указанные полномочия переданы на уровень Администрации Ломоносовского района) было проведено </w:t>
      </w:r>
      <w:r w:rsidR="00614842">
        <w:t>9</w:t>
      </w:r>
      <w:r w:rsidRPr="00714F6B">
        <w:t xml:space="preserve"> проверок. Результаты проверок направлены в Управление </w:t>
      </w:r>
      <w:proofErr w:type="spellStart"/>
      <w:r w:rsidRPr="00714F6B">
        <w:t>Росреестра</w:t>
      </w:r>
      <w:proofErr w:type="spellEnd"/>
      <w:r w:rsidRPr="00714F6B">
        <w:t xml:space="preserve"> по Ленинградской области для принятия соответствующих решений. </w:t>
      </w:r>
    </w:p>
    <w:p w:rsidR="008D4BCA" w:rsidRDefault="008D4BCA" w:rsidP="00714F6B">
      <w:pPr>
        <w:ind w:left="-851" w:firstLine="851"/>
        <w:jc w:val="both"/>
        <w:rPr>
          <w:sz w:val="28"/>
          <w:szCs w:val="28"/>
        </w:rPr>
      </w:pPr>
    </w:p>
    <w:p w:rsidR="008D4BCA" w:rsidRDefault="008D4BCA" w:rsidP="008D4BC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ЖКХ</w:t>
      </w:r>
    </w:p>
    <w:p w:rsidR="008D4BCA" w:rsidRDefault="008D4BCA" w:rsidP="008F09BD">
      <w:pPr>
        <w:ind w:left="-851" w:firstLine="1560"/>
        <w:jc w:val="both"/>
      </w:pPr>
      <w:r w:rsidRPr="008263F8">
        <w:t xml:space="preserve">Постоянного внимания и максимальной степени ответственности требует от местной власти исполнение полномочий, связанных с созданием  условий для предоставления качественных услуг населению в области </w:t>
      </w:r>
      <w:proofErr w:type="spellStart"/>
      <w:proofErr w:type="gramStart"/>
      <w:r w:rsidRPr="008263F8">
        <w:t>жилищно</w:t>
      </w:r>
      <w:proofErr w:type="spellEnd"/>
      <w:r w:rsidRPr="008263F8">
        <w:t xml:space="preserve"> – коммунального</w:t>
      </w:r>
      <w:proofErr w:type="gramEnd"/>
      <w:r w:rsidRPr="008263F8">
        <w:t xml:space="preserve"> хозяйства.</w:t>
      </w:r>
    </w:p>
    <w:p w:rsidR="00714F6B" w:rsidRPr="00714F6B" w:rsidRDefault="00832A15" w:rsidP="00714F6B">
      <w:pPr>
        <w:ind w:left="-851" w:firstLine="567"/>
        <w:jc w:val="both"/>
      </w:pPr>
      <w:r>
        <w:tab/>
      </w:r>
      <w:proofErr w:type="gramStart"/>
      <w:r w:rsidR="00714F6B" w:rsidRPr="00714F6B">
        <w:t>В рамках принятой муниципальной программы переселения граждан из аварийного фонда, были приобретены 2 квартиры (одна для предоставления гражданам проживающие в аварийном фонде, вторая для создания маневренного фонда – по требованию прокуратуры Ломоносовского района).</w:t>
      </w:r>
      <w:proofErr w:type="gramEnd"/>
      <w:r w:rsidR="00714F6B" w:rsidRPr="00714F6B">
        <w:t xml:space="preserve"> В 2018 году были закончены мероприятия по расселению аварийного фонда, расположенного на территории поселения. В местной администрации на учете в качестве нуждающихся в жилых помещениях состоит 27 семьи (76 человек).</w:t>
      </w:r>
    </w:p>
    <w:p w:rsidR="00714F6B" w:rsidRPr="00714F6B" w:rsidRDefault="00714F6B" w:rsidP="00714F6B">
      <w:pPr>
        <w:ind w:left="-851" w:firstLine="567"/>
        <w:jc w:val="both"/>
      </w:pPr>
      <w:r w:rsidRPr="00714F6B">
        <w:t>Жизнеобеспечение населения и объектов соцкультбыта осуществляется 2-мя котельными, 7,6 км тепловых сетей, 13,6 км сетей водоотведения и 13,5 км сетей водоснабжения.</w:t>
      </w:r>
    </w:p>
    <w:p w:rsidR="00714F6B" w:rsidRPr="00714F6B" w:rsidRDefault="00714F6B" w:rsidP="00714F6B">
      <w:pPr>
        <w:ind w:left="-851" w:firstLine="567"/>
        <w:jc w:val="both"/>
        <w:rPr>
          <w:b/>
          <w:bCs/>
        </w:rPr>
      </w:pPr>
      <w:r w:rsidRPr="00714F6B">
        <w:t xml:space="preserve">За  2018 г. израсходовано 42 497,0 тыс. рублей: </w:t>
      </w:r>
      <w:proofErr w:type="gramStart"/>
      <w:r w:rsidRPr="00714F6B">
        <w:t xml:space="preserve">Произведены расходы на взносы за капитальный ремонт жилищного фонда в муниципальной собственности, услуги по начислению платы в ЕИРЦ, аренду модульных котельных на время проведения работ по реконструкции котельной, завершены работы по ремонту КНС п. </w:t>
      </w:r>
      <w:proofErr w:type="spellStart"/>
      <w:r w:rsidRPr="00714F6B">
        <w:t>Жилгородок</w:t>
      </w:r>
      <w:proofErr w:type="spellEnd"/>
      <w:r w:rsidRPr="00714F6B">
        <w:t xml:space="preserve">, по установке ИТП в 7 (семи) многоквартирных домах п. </w:t>
      </w:r>
      <w:proofErr w:type="spellStart"/>
      <w:r w:rsidRPr="00714F6B">
        <w:t>Жилгородок</w:t>
      </w:r>
      <w:proofErr w:type="spellEnd"/>
      <w:r w:rsidRPr="00714F6B">
        <w:t xml:space="preserve"> и по реконструкции котельной п. </w:t>
      </w:r>
      <w:proofErr w:type="spellStart"/>
      <w:r w:rsidRPr="00714F6B">
        <w:t>Жилгородок</w:t>
      </w:r>
      <w:proofErr w:type="spellEnd"/>
      <w:r w:rsidRPr="00714F6B">
        <w:t xml:space="preserve">, проведены работы по подготовке к отопительному сезону. </w:t>
      </w:r>
      <w:proofErr w:type="gramEnd"/>
    </w:p>
    <w:p w:rsidR="00714F6B" w:rsidRPr="00714F6B" w:rsidRDefault="00714F6B" w:rsidP="00714F6B">
      <w:pPr>
        <w:ind w:left="-851" w:firstLine="567"/>
        <w:jc w:val="both"/>
      </w:pPr>
      <w:r w:rsidRPr="00714F6B">
        <w:lastRenderedPageBreak/>
        <w:t xml:space="preserve">По программе Развитие газификации на территории Муниципального образования </w:t>
      </w:r>
      <w:proofErr w:type="spellStart"/>
      <w:r w:rsidRPr="00714F6B">
        <w:t>Низинское</w:t>
      </w:r>
      <w:proofErr w:type="spellEnd"/>
      <w:r w:rsidRPr="00714F6B">
        <w:t xml:space="preserve">  сельское поселение муниципального образования Ломоносовский муниципальный район Ленинградской области на 2017-2020 годы, были запланированы средства в размере 3 293,0 тыс. рублей, из них средства областного бюджета на сумму 2 153,0 тыс. рублей. Израсходовано сре</w:t>
      </w:r>
      <w:proofErr w:type="gramStart"/>
      <w:r w:rsidRPr="00714F6B">
        <w:t>дств в с</w:t>
      </w:r>
      <w:proofErr w:type="gramEnd"/>
      <w:r w:rsidRPr="00714F6B">
        <w:t xml:space="preserve">умме 992,2 на техническое обслуживание газопроводов, а также проектные и изыскательские работы в области газоснабжения. Заключен муниципальный контракт на разработку ПСД на строительство распределительного газопровода в д. </w:t>
      </w:r>
      <w:proofErr w:type="spellStart"/>
      <w:r w:rsidRPr="00714F6B">
        <w:t>Низино</w:t>
      </w:r>
      <w:proofErr w:type="spellEnd"/>
      <w:r w:rsidRPr="00714F6B">
        <w:t xml:space="preserve"> по ул. </w:t>
      </w:r>
      <w:proofErr w:type="gramStart"/>
      <w:r w:rsidRPr="00714F6B">
        <w:t>Шинкарская</w:t>
      </w:r>
      <w:proofErr w:type="gramEnd"/>
      <w:r w:rsidRPr="00714F6B">
        <w:t>, Нижн</w:t>
      </w:r>
      <w:r>
        <w:t>яя, Торфяная, в настоящее время проект вышеуказанного газопровода разработан, получено положительное заключение государственной экспертизы проекта и сметной документации.</w:t>
      </w:r>
    </w:p>
    <w:p w:rsidR="00832A15" w:rsidRPr="008263F8" w:rsidRDefault="00832A15" w:rsidP="00714F6B">
      <w:pPr>
        <w:ind w:left="-851" w:hanging="142"/>
        <w:jc w:val="both"/>
      </w:pPr>
    </w:p>
    <w:p w:rsidR="008D4BCA" w:rsidRDefault="008D4BCA" w:rsidP="008D4BCA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Дороги и безопасность.</w:t>
      </w:r>
    </w:p>
    <w:p w:rsidR="00031D12" w:rsidRPr="00633059" w:rsidRDefault="00031D12" w:rsidP="00031D12">
      <w:pPr>
        <w:ind w:left="-851" w:firstLine="567"/>
        <w:jc w:val="both"/>
      </w:pPr>
      <w:proofErr w:type="gramStart"/>
      <w:r w:rsidRPr="00633059">
        <w:t xml:space="preserve">В рамках исполнения муниципальной программы «Развитие дорожного хозяйства в МО </w:t>
      </w:r>
      <w:proofErr w:type="spellStart"/>
      <w:r w:rsidRPr="00633059">
        <w:t>Низинское</w:t>
      </w:r>
      <w:proofErr w:type="spellEnd"/>
      <w:r w:rsidRPr="00633059">
        <w:t xml:space="preserve"> сельское поселение» местной администрацией МО </w:t>
      </w:r>
      <w:proofErr w:type="spellStart"/>
      <w:r w:rsidRPr="00633059">
        <w:t>Низинское</w:t>
      </w:r>
      <w:proofErr w:type="spellEnd"/>
      <w:r w:rsidRPr="00633059">
        <w:t xml:space="preserve"> сельское поселение с привлечением субсидии из бюджета Ленинградской области в 2018 году были выполнены работы </w:t>
      </w:r>
      <w:r w:rsidRPr="00633059">
        <w:rPr>
          <w:i/>
        </w:rPr>
        <w:t xml:space="preserve">по ремонту участка автомобильной дороги «ул. Промышленная от д. №1Б по ул. Центральная до ул. Торфяная» (км 0+000 – км 0+344) в д. </w:t>
      </w:r>
      <w:proofErr w:type="spellStart"/>
      <w:r w:rsidRPr="00633059">
        <w:rPr>
          <w:i/>
        </w:rPr>
        <w:t>Низино</w:t>
      </w:r>
      <w:proofErr w:type="spellEnd"/>
      <w:r w:rsidRPr="00633059">
        <w:t xml:space="preserve"> общей протяженностью 344</w:t>
      </w:r>
      <w:proofErr w:type="gramEnd"/>
      <w:r w:rsidRPr="00633059">
        <w:t xml:space="preserve"> п</w:t>
      </w:r>
      <w:proofErr w:type="gramStart"/>
      <w:r w:rsidRPr="00633059">
        <w:t>.м</w:t>
      </w:r>
      <w:proofErr w:type="gramEnd"/>
      <w:r w:rsidRPr="00633059">
        <w:t xml:space="preserve"> на сумму 1476698,45 руб., в т.ч. за счет средств Дорожного фонда Ленинградской области 526 200,00 руб. </w:t>
      </w:r>
    </w:p>
    <w:p w:rsidR="00031D12" w:rsidRPr="00633059" w:rsidRDefault="00031D12" w:rsidP="00031D12">
      <w:pPr>
        <w:ind w:left="-851" w:firstLine="567"/>
        <w:jc w:val="both"/>
      </w:pPr>
      <w:r w:rsidRPr="00633059">
        <w:t xml:space="preserve">Так же за счет средств местного бюджета были выполнены работы по установке искусственных дорожных неровностей в проезде к д. 12 по ул. </w:t>
      </w:r>
      <w:proofErr w:type="gramStart"/>
      <w:r w:rsidRPr="00633059">
        <w:t>Центральная</w:t>
      </w:r>
      <w:proofErr w:type="gramEnd"/>
      <w:r w:rsidRPr="00633059">
        <w:t xml:space="preserve"> в д. </w:t>
      </w:r>
      <w:proofErr w:type="spellStart"/>
      <w:r w:rsidRPr="00633059">
        <w:t>Низино</w:t>
      </w:r>
      <w:proofErr w:type="spellEnd"/>
      <w:r w:rsidRPr="00633059">
        <w:t xml:space="preserve">, ремонту, замене и установке дорожных знаков в д. </w:t>
      </w:r>
      <w:proofErr w:type="spellStart"/>
      <w:r w:rsidRPr="00633059">
        <w:t>Низино</w:t>
      </w:r>
      <w:proofErr w:type="spellEnd"/>
      <w:r w:rsidRPr="00633059">
        <w:t>, д. Ольгино. В течени</w:t>
      </w:r>
      <w:proofErr w:type="gramStart"/>
      <w:r w:rsidRPr="00633059">
        <w:t>и</w:t>
      </w:r>
      <w:proofErr w:type="gramEnd"/>
      <w:r w:rsidRPr="00633059">
        <w:t xml:space="preserve"> года проводились работы по содержанию автомобильных дорог общего пользования местного значения. Были разработаны проекты организации дорожного движения на часть автомобильных дорог общего пользования местного значения.</w:t>
      </w:r>
    </w:p>
    <w:p w:rsidR="00031D12" w:rsidRPr="00633059" w:rsidRDefault="00031D12" w:rsidP="00031D12">
      <w:pPr>
        <w:ind w:left="-851" w:firstLine="567"/>
        <w:jc w:val="both"/>
      </w:pPr>
      <w:proofErr w:type="gramStart"/>
      <w:r w:rsidRPr="00633059">
        <w:t xml:space="preserve">В рамках реализации муниципальной программы «Развитие части территории  МО </w:t>
      </w:r>
      <w:proofErr w:type="spellStart"/>
      <w:r w:rsidRPr="00633059">
        <w:t>Низинское</w:t>
      </w:r>
      <w:proofErr w:type="spellEnd"/>
      <w:r w:rsidRPr="00633059">
        <w:t xml:space="preserve"> сельское поселение МО Ломоносовский муниципальный район Ленинградской области» местной администрацией с привлечением субсидии из областного бюджета на основании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 в 2018 году были выполнены следующие работы в области дорожной деятельности и</w:t>
      </w:r>
      <w:proofErr w:type="gramEnd"/>
      <w:r w:rsidRPr="00633059">
        <w:t xml:space="preserve"> безопасности дорожного движения:</w:t>
      </w:r>
    </w:p>
    <w:p w:rsidR="00031D12" w:rsidRPr="00633059" w:rsidRDefault="00031D12" w:rsidP="00031D12">
      <w:pPr>
        <w:ind w:left="-851" w:firstLine="567"/>
        <w:jc w:val="both"/>
        <w:rPr>
          <w:i/>
        </w:rPr>
      </w:pPr>
      <w:r w:rsidRPr="00633059">
        <w:rPr>
          <w:i/>
        </w:rPr>
        <w:t xml:space="preserve">- Ремонт участка дороги общего пользования местного значения "От Владимировки через </w:t>
      </w:r>
      <w:proofErr w:type="gramStart"/>
      <w:r w:rsidRPr="00633059">
        <w:rPr>
          <w:i/>
        </w:rPr>
        <w:t>Ольгино</w:t>
      </w:r>
      <w:proofErr w:type="gramEnd"/>
      <w:r w:rsidRPr="00633059">
        <w:rPr>
          <w:i/>
        </w:rPr>
        <w:t xml:space="preserve"> в сторону СПб" (км 1 + 910 - км 2 + 070) в д. Ольгино;</w:t>
      </w:r>
    </w:p>
    <w:p w:rsidR="00031D12" w:rsidRPr="00633059" w:rsidRDefault="00031D12" w:rsidP="00031D12">
      <w:pPr>
        <w:ind w:left="-851" w:firstLine="567"/>
        <w:jc w:val="both"/>
        <w:rPr>
          <w:i/>
        </w:rPr>
      </w:pPr>
      <w:r w:rsidRPr="00633059">
        <w:rPr>
          <w:i/>
        </w:rPr>
        <w:t>- Ремонт участка дороги общего пользования местного значения ул. Средняя Заречная (</w:t>
      </w:r>
      <w:proofErr w:type="gramStart"/>
      <w:r w:rsidRPr="00633059">
        <w:rPr>
          <w:i/>
        </w:rPr>
        <w:t>км</w:t>
      </w:r>
      <w:proofErr w:type="gramEnd"/>
      <w:r w:rsidRPr="00633059">
        <w:rPr>
          <w:i/>
        </w:rPr>
        <w:t xml:space="preserve"> 0 + 000 - км 0 + 225) в д. </w:t>
      </w:r>
      <w:proofErr w:type="spellStart"/>
      <w:r w:rsidRPr="00633059">
        <w:rPr>
          <w:i/>
        </w:rPr>
        <w:t>Марьино</w:t>
      </w:r>
      <w:proofErr w:type="spellEnd"/>
      <w:r w:rsidRPr="00633059">
        <w:rPr>
          <w:i/>
        </w:rPr>
        <w:t>;</w:t>
      </w:r>
    </w:p>
    <w:p w:rsidR="00031D12" w:rsidRPr="00633059" w:rsidRDefault="00031D12" w:rsidP="00031D12">
      <w:pPr>
        <w:ind w:left="-851" w:firstLine="567"/>
        <w:jc w:val="both"/>
        <w:rPr>
          <w:i/>
        </w:rPr>
      </w:pPr>
      <w:r w:rsidRPr="00633059">
        <w:rPr>
          <w:i/>
        </w:rPr>
        <w:t xml:space="preserve">- Ремонт проезда от д. 6 до д. 8 в д. </w:t>
      </w:r>
      <w:proofErr w:type="spellStart"/>
      <w:r w:rsidRPr="00633059">
        <w:rPr>
          <w:i/>
        </w:rPr>
        <w:t>Князево</w:t>
      </w:r>
      <w:proofErr w:type="spellEnd"/>
      <w:r w:rsidRPr="00633059">
        <w:rPr>
          <w:i/>
        </w:rPr>
        <w:t xml:space="preserve"> протяженностью 143 п</w:t>
      </w:r>
      <w:proofErr w:type="gramStart"/>
      <w:r w:rsidRPr="00633059">
        <w:rPr>
          <w:i/>
        </w:rPr>
        <w:t>.м</w:t>
      </w:r>
      <w:proofErr w:type="gramEnd"/>
      <w:r w:rsidRPr="00633059">
        <w:rPr>
          <w:i/>
        </w:rPr>
        <w:t>;</w:t>
      </w:r>
    </w:p>
    <w:p w:rsidR="00031D12" w:rsidRPr="00633059" w:rsidRDefault="00031D12" w:rsidP="00031D12">
      <w:pPr>
        <w:ind w:left="-851" w:firstLine="567"/>
        <w:jc w:val="both"/>
        <w:rPr>
          <w:i/>
        </w:rPr>
      </w:pPr>
      <w:r w:rsidRPr="00633059">
        <w:rPr>
          <w:i/>
        </w:rPr>
        <w:t xml:space="preserve">- Ремонт участка дороги общего пользования местного значения ул. </w:t>
      </w:r>
      <w:proofErr w:type="gramStart"/>
      <w:r w:rsidRPr="00633059">
        <w:rPr>
          <w:i/>
        </w:rPr>
        <w:t>Сиреневая</w:t>
      </w:r>
      <w:proofErr w:type="gramEnd"/>
      <w:r w:rsidRPr="00633059">
        <w:rPr>
          <w:i/>
        </w:rPr>
        <w:t xml:space="preserve"> (км 0 + 000 - км 0 + 290) в д. Сашино.</w:t>
      </w:r>
    </w:p>
    <w:p w:rsidR="00031D12" w:rsidRPr="00633059" w:rsidRDefault="00031D12" w:rsidP="00031D12">
      <w:pPr>
        <w:ind w:left="-851" w:firstLine="567"/>
        <w:jc w:val="both"/>
      </w:pPr>
      <w:r w:rsidRPr="00633059">
        <w:t>на общую сумму 1 405 652,40 руб., в т.ч. за счет субсидии 420 000,00 руб.</w:t>
      </w:r>
    </w:p>
    <w:p w:rsidR="00031D12" w:rsidRPr="00633059" w:rsidRDefault="00031D12" w:rsidP="00031D12">
      <w:pPr>
        <w:ind w:left="-851" w:firstLine="567"/>
        <w:jc w:val="both"/>
        <w:rPr>
          <w:i/>
        </w:rPr>
      </w:pPr>
      <w:r w:rsidRPr="00633059">
        <w:rPr>
          <w:i/>
        </w:rPr>
        <w:t xml:space="preserve">Установка дорожных знаков в д. </w:t>
      </w:r>
      <w:proofErr w:type="spellStart"/>
      <w:r w:rsidRPr="00633059">
        <w:rPr>
          <w:i/>
        </w:rPr>
        <w:t>Узигонты</w:t>
      </w:r>
      <w:proofErr w:type="spellEnd"/>
      <w:r w:rsidRPr="00633059">
        <w:rPr>
          <w:i/>
        </w:rPr>
        <w:t xml:space="preserve"> </w:t>
      </w:r>
      <w:r w:rsidRPr="00633059">
        <w:t>(всего 22 знака)</w:t>
      </w:r>
    </w:p>
    <w:p w:rsidR="00031D12" w:rsidRPr="00633059" w:rsidRDefault="00031D12" w:rsidP="00031D12">
      <w:pPr>
        <w:ind w:left="-851" w:firstLine="567"/>
        <w:jc w:val="both"/>
      </w:pPr>
      <w:r w:rsidRPr="00633059">
        <w:t>на общую сумму 225 000,00 руб., в т.ч. за счет субсидии 105 000,00 руб.</w:t>
      </w:r>
    </w:p>
    <w:p w:rsidR="00031D12" w:rsidRPr="00633059" w:rsidRDefault="00031D12" w:rsidP="00031D12">
      <w:pPr>
        <w:ind w:left="-851" w:firstLine="567"/>
        <w:jc w:val="both"/>
      </w:pPr>
      <w:r w:rsidRPr="00633059">
        <w:t xml:space="preserve">В рамках реализации муниципальной программы "Обеспечение безопасности жизнедеятельности и пожарной безопасности в МО </w:t>
      </w:r>
      <w:proofErr w:type="spellStart"/>
      <w:r w:rsidRPr="00633059">
        <w:t>Низинское</w:t>
      </w:r>
      <w:proofErr w:type="spellEnd"/>
      <w:r w:rsidRPr="00633059">
        <w:t xml:space="preserve"> сельское поселение МО Ломоносовский муниципальный район" 2018 году в период с июня по октябрь проводились работы по содержанию пожарных водоемов. В общей сложности на эти цели было затрачено 680705,00 руб. из местного бюджета. Работы проводились на водоемах в д. </w:t>
      </w:r>
      <w:proofErr w:type="spellStart"/>
      <w:r w:rsidRPr="00633059">
        <w:t>Низино</w:t>
      </w:r>
      <w:proofErr w:type="spellEnd"/>
      <w:r w:rsidRPr="00633059">
        <w:t xml:space="preserve">, д. Ольгино, д. </w:t>
      </w:r>
      <w:proofErr w:type="spellStart"/>
      <w:r w:rsidRPr="00633059">
        <w:t>Марьино</w:t>
      </w:r>
      <w:proofErr w:type="spellEnd"/>
      <w:r w:rsidRPr="00633059">
        <w:t xml:space="preserve">, д. Владимировка, д. </w:t>
      </w:r>
      <w:proofErr w:type="spellStart"/>
      <w:r w:rsidRPr="00633059">
        <w:t>Узигонты</w:t>
      </w:r>
      <w:proofErr w:type="spellEnd"/>
      <w:r w:rsidRPr="00633059">
        <w:t xml:space="preserve">, и включали в себя чистку от водной растительности, наплавного мусора, </w:t>
      </w:r>
      <w:proofErr w:type="spellStart"/>
      <w:r w:rsidRPr="00633059">
        <w:t>окашивание</w:t>
      </w:r>
      <w:proofErr w:type="spellEnd"/>
      <w:r w:rsidRPr="00633059">
        <w:t xml:space="preserve"> береговой полосы, введение биопрепарата в акватории водоемов для уменьшения цветения воды.</w:t>
      </w:r>
    </w:p>
    <w:p w:rsidR="00031D12" w:rsidRPr="00633059" w:rsidRDefault="00031D12" w:rsidP="00031D12">
      <w:pPr>
        <w:ind w:left="-851" w:firstLine="567"/>
        <w:jc w:val="both"/>
        <w:rPr>
          <w:i/>
        </w:rPr>
      </w:pPr>
      <w:proofErr w:type="gramStart"/>
      <w:r w:rsidRPr="00633059">
        <w:t xml:space="preserve">Так же в области обеспечения пожарной безопасности в рамках реализации муниципальной программы «Развитие части территории  МО </w:t>
      </w:r>
      <w:proofErr w:type="spellStart"/>
      <w:r w:rsidRPr="00633059">
        <w:t>Низинское</w:t>
      </w:r>
      <w:proofErr w:type="spellEnd"/>
      <w:r w:rsidRPr="00633059">
        <w:t xml:space="preserve"> сельское поселение МО Ломоносовский муниципальный район Ленинградской области» местной администрацией с привлечением </w:t>
      </w:r>
      <w:r w:rsidRPr="00633059">
        <w:lastRenderedPageBreak/>
        <w:t xml:space="preserve">субсидии из областного бюджета на основании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 в 2018 году были </w:t>
      </w:r>
      <w:r w:rsidRPr="00633059">
        <w:rPr>
          <w:i/>
        </w:rPr>
        <w:t>построены</w:t>
      </w:r>
      <w:proofErr w:type="gramEnd"/>
      <w:r w:rsidRPr="00633059">
        <w:rPr>
          <w:i/>
        </w:rPr>
        <w:t xml:space="preserve"> два новых пожарных гидранта в д. </w:t>
      </w:r>
      <w:proofErr w:type="gramStart"/>
      <w:r w:rsidRPr="00633059">
        <w:rPr>
          <w:i/>
        </w:rPr>
        <w:t>Санино</w:t>
      </w:r>
      <w:proofErr w:type="gramEnd"/>
      <w:r w:rsidRPr="00633059">
        <w:t>. Стоимость работ составила 243 000,00 рублей, в т.ч. за счет субсидии из бюджета Ленинградской области 111000,00 рублей.</w:t>
      </w:r>
    </w:p>
    <w:p w:rsidR="00031D12" w:rsidRDefault="00031D12" w:rsidP="00031D12">
      <w:pPr>
        <w:ind w:left="-851" w:firstLine="567"/>
        <w:jc w:val="both"/>
      </w:pPr>
    </w:p>
    <w:p w:rsidR="008D4BCA" w:rsidRDefault="008D4BCA" w:rsidP="008D4BCA">
      <w:pPr>
        <w:ind w:firstLine="709"/>
        <w:jc w:val="both"/>
        <w:rPr>
          <w:sz w:val="28"/>
          <w:szCs w:val="28"/>
        </w:rPr>
      </w:pPr>
    </w:p>
    <w:p w:rsidR="00A43219" w:rsidRDefault="00A43219" w:rsidP="00A43219">
      <w:pPr>
        <w:ind w:firstLine="709"/>
        <w:jc w:val="both"/>
        <w:rPr>
          <w:b/>
          <w:i/>
          <w:sz w:val="28"/>
          <w:szCs w:val="28"/>
        </w:rPr>
      </w:pPr>
      <w:r w:rsidRPr="00A43219">
        <w:rPr>
          <w:b/>
          <w:i/>
          <w:sz w:val="28"/>
          <w:szCs w:val="28"/>
        </w:rPr>
        <w:t>Благоустройство территории</w:t>
      </w:r>
    </w:p>
    <w:p w:rsidR="00DE5545" w:rsidRPr="00DE5545" w:rsidRDefault="00DE5545" w:rsidP="00DE5545">
      <w:pPr>
        <w:ind w:left="-851" w:firstLine="567"/>
        <w:jc w:val="both"/>
      </w:pPr>
      <w:r>
        <w:t xml:space="preserve">В поселении принята муниципальная программа «Благоустройство территории МО </w:t>
      </w:r>
      <w:proofErr w:type="spellStart"/>
      <w:r>
        <w:t>Низинское</w:t>
      </w:r>
      <w:proofErr w:type="spellEnd"/>
      <w:r>
        <w:t xml:space="preserve"> сельское поселение». </w:t>
      </w:r>
      <w:r w:rsidRPr="00DE5545">
        <w:t>По данной программе на 2018 год план составля</w:t>
      </w:r>
      <w:r>
        <w:t>л</w:t>
      </w:r>
      <w:r w:rsidRPr="00DE5545">
        <w:t xml:space="preserve"> 10 860,0 тыс. рублей. Исполнено за  2018 года 9</w:t>
      </w:r>
      <w:r w:rsidRPr="00DE5545">
        <w:rPr>
          <w:lang w:val="en-US"/>
        </w:rPr>
        <w:t> </w:t>
      </w:r>
      <w:r w:rsidRPr="00DE5545">
        <w:t>961,8 тыс.  руб. или 91,7% к плану.</w:t>
      </w:r>
    </w:p>
    <w:p w:rsidR="00031D12" w:rsidRPr="00633059" w:rsidRDefault="00031D12" w:rsidP="00031D12">
      <w:pPr>
        <w:ind w:left="-851" w:firstLine="567"/>
        <w:jc w:val="both"/>
      </w:pPr>
      <w:r w:rsidRPr="00633059">
        <w:t xml:space="preserve">В сфере благоустройства территории местной администрацией ведется постоянная работа. На постоянной основе осуществляется содержание линий уличного освещения,  оплата текущих платежей за поставляемую электроэнергию, замена светильников </w:t>
      </w:r>
      <w:proofErr w:type="gramStart"/>
      <w:r w:rsidRPr="00633059">
        <w:t>на</w:t>
      </w:r>
      <w:proofErr w:type="gramEnd"/>
      <w:r w:rsidRPr="00633059">
        <w:t xml:space="preserve"> светодиодные. В д. </w:t>
      </w:r>
      <w:proofErr w:type="spellStart"/>
      <w:r w:rsidRPr="00633059">
        <w:t>Низино</w:t>
      </w:r>
      <w:proofErr w:type="spellEnd"/>
      <w:r w:rsidRPr="00633059">
        <w:t xml:space="preserve"> в 2018 году была произведена замена светильников старого образца на энергосберегающие светодиодные светильники в количестве 10 шт.</w:t>
      </w:r>
    </w:p>
    <w:p w:rsidR="00031D12" w:rsidRPr="00633059" w:rsidRDefault="00031D12" w:rsidP="00031D12">
      <w:pPr>
        <w:ind w:left="-851" w:firstLine="567"/>
        <w:jc w:val="both"/>
      </w:pPr>
      <w:proofErr w:type="gramStart"/>
      <w:r w:rsidRPr="00633059">
        <w:t xml:space="preserve">В рамках реализации муниципальной программы «Развитие части территории  МО </w:t>
      </w:r>
      <w:proofErr w:type="spellStart"/>
      <w:r w:rsidRPr="00633059">
        <w:t>Низинское</w:t>
      </w:r>
      <w:proofErr w:type="spellEnd"/>
      <w:r w:rsidRPr="00633059">
        <w:t xml:space="preserve"> сельское поселение МО Ломоносовский муниципальный район Ленинградской области» местной администрацией с привлечением субсидии из областного бюджета на основании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 в 2018 году были выполнены следующие работы в сфере благоустройства были выполнены</w:t>
      </w:r>
      <w:proofErr w:type="gramEnd"/>
      <w:r w:rsidRPr="00633059">
        <w:t xml:space="preserve"> следующие мероприятия:</w:t>
      </w:r>
    </w:p>
    <w:p w:rsidR="00031D12" w:rsidRPr="00633059" w:rsidRDefault="00031D12" w:rsidP="00031D12">
      <w:pPr>
        <w:ind w:left="-851" w:firstLine="567"/>
        <w:jc w:val="both"/>
      </w:pPr>
      <w:r w:rsidRPr="00633059">
        <w:t xml:space="preserve">- </w:t>
      </w:r>
      <w:r w:rsidRPr="00633059">
        <w:rPr>
          <w:i/>
        </w:rPr>
        <w:t xml:space="preserve">Установка газонных ограждений у д.7 по </w:t>
      </w:r>
      <w:proofErr w:type="spellStart"/>
      <w:r w:rsidRPr="00633059">
        <w:rPr>
          <w:i/>
        </w:rPr>
        <w:t>Санинскому</w:t>
      </w:r>
      <w:proofErr w:type="spellEnd"/>
      <w:r w:rsidRPr="00633059">
        <w:rPr>
          <w:i/>
        </w:rPr>
        <w:t xml:space="preserve"> </w:t>
      </w:r>
      <w:proofErr w:type="spellStart"/>
      <w:r w:rsidRPr="00633059">
        <w:rPr>
          <w:i/>
        </w:rPr>
        <w:t>ш</w:t>
      </w:r>
      <w:proofErr w:type="spellEnd"/>
      <w:r w:rsidRPr="00633059">
        <w:rPr>
          <w:i/>
        </w:rPr>
        <w:t xml:space="preserve">. в пос. </w:t>
      </w:r>
      <w:proofErr w:type="spellStart"/>
      <w:r w:rsidRPr="00633059">
        <w:rPr>
          <w:i/>
        </w:rPr>
        <w:t>Жилгородок</w:t>
      </w:r>
      <w:proofErr w:type="spellEnd"/>
      <w:r w:rsidRPr="00633059">
        <w:t xml:space="preserve"> на сумму 150000,00 руб., в т.ч. за счет субсидии 105 000,00 руб.</w:t>
      </w:r>
    </w:p>
    <w:p w:rsidR="00031D12" w:rsidRPr="00633059" w:rsidRDefault="00031D12" w:rsidP="00031D12">
      <w:pPr>
        <w:ind w:left="-851" w:firstLine="567"/>
        <w:jc w:val="both"/>
      </w:pPr>
      <w:r w:rsidRPr="00633059">
        <w:t xml:space="preserve">- </w:t>
      </w:r>
      <w:r w:rsidRPr="00633059">
        <w:rPr>
          <w:i/>
        </w:rPr>
        <w:t xml:space="preserve">Обустройство контейнерной площадки для сбора ТБО в пос. </w:t>
      </w:r>
      <w:proofErr w:type="spellStart"/>
      <w:r w:rsidRPr="00633059">
        <w:rPr>
          <w:i/>
        </w:rPr>
        <w:t>Жилгородок</w:t>
      </w:r>
      <w:proofErr w:type="spellEnd"/>
      <w:r w:rsidRPr="00633059">
        <w:t xml:space="preserve"> на сумму 199000,00, в т.ч. за счет субсидии 105 000,00 руб.</w:t>
      </w:r>
    </w:p>
    <w:p w:rsidR="00031D12" w:rsidRPr="00633059" w:rsidRDefault="00031D12" w:rsidP="00031D12">
      <w:pPr>
        <w:ind w:left="-851" w:firstLine="567"/>
        <w:jc w:val="both"/>
      </w:pPr>
      <w:r w:rsidRPr="00633059">
        <w:t xml:space="preserve">- </w:t>
      </w:r>
      <w:r w:rsidRPr="00633059">
        <w:rPr>
          <w:i/>
        </w:rPr>
        <w:t>Разработка проекта уличного освещения в д.</w:t>
      </w:r>
      <w:r w:rsidRPr="00633059">
        <w:t xml:space="preserve"> </w:t>
      </w:r>
      <w:r w:rsidRPr="00633059">
        <w:rPr>
          <w:i/>
        </w:rPr>
        <w:t xml:space="preserve">Владимировка </w:t>
      </w:r>
      <w:r w:rsidRPr="00633059">
        <w:t>на сумму 150000,00 руб., в т.ч. за счет субсидии 105 000,00 руб.</w:t>
      </w:r>
    </w:p>
    <w:p w:rsidR="00031D12" w:rsidRPr="00633059" w:rsidRDefault="00031D12" w:rsidP="00031D12">
      <w:pPr>
        <w:ind w:left="-851" w:firstLine="567"/>
        <w:jc w:val="both"/>
      </w:pPr>
      <w:r w:rsidRPr="00633059">
        <w:t>Так же на основании Областного закона от 15.01.2018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с привлечением субсидии из областного бюджета были выполнены работы:</w:t>
      </w:r>
    </w:p>
    <w:p w:rsidR="00031D12" w:rsidRPr="00633059" w:rsidRDefault="00031D12" w:rsidP="00031D12">
      <w:pPr>
        <w:ind w:left="-851" w:firstLine="567"/>
        <w:jc w:val="both"/>
      </w:pPr>
      <w:r w:rsidRPr="00633059">
        <w:t xml:space="preserve">- </w:t>
      </w:r>
      <w:r w:rsidRPr="00633059">
        <w:rPr>
          <w:i/>
        </w:rPr>
        <w:t xml:space="preserve">по ремонту пешеходной дорожки и благоустройству прилегающей территории вдоль д.5 по ул. </w:t>
      </w:r>
      <w:proofErr w:type="gramStart"/>
      <w:r w:rsidRPr="00633059">
        <w:rPr>
          <w:i/>
        </w:rPr>
        <w:t>Центральная</w:t>
      </w:r>
      <w:proofErr w:type="gramEnd"/>
      <w:r w:rsidRPr="00633059">
        <w:rPr>
          <w:i/>
        </w:rPr>
        <w:t xml:space="preserve"> д. </w:t>
      </w:r>
      <w:proofErr w:type="spellStart"/>
      <w:r w:rsidRPr="00633059">
        <w:rPr>
          <w:i/>
        </w:rPr>
        <w:t>Низино</w:t>
      </w:r>
      <w:proofErr w:type="spellEnd"/>
      <w:r w:rsidRPr="00633059">
        <w:rPr>
          <w:i/>
        </w:rPr>
        <w:t xml:space="preserve"> </w:t>
      </w:r>
      <w:r w:rsidRPr="00633059">
        <w:t>на сумму 610 633,45 руб., в т.ч. за счет субсидии 533 180,00 руб.</w:t>
      </w:r>
    </w:p>
    <w:p w:rsidR="00031D12" w:rsidRPr="00633059" w:rsidRDefault="00031D12" w:rsidP="00031D12">
      <w:pPr>
        <w:ind w:left="-851" w:firstLine="567"/>
        <w:jc w:val="both"/>
      </w:pPr>
      <w:r w:rsidRPr="00633059">
        <w:t xml:space="preserve">- </w:t>
      </w:r>
      <w:r w:rsidRPr="00633059">
        <w:rPr>
          <w:i/>
        </w:rPr>
        <w:t xml:space="preserve">по обустройству контейнерной площадки для сбора ТБО у д. 7 по ул. </w:t>
      </w:r>
      <w:proofErr w:type="gramStart"/>
      <w:r w:rsidRPr="00633059">
        <w:rPr>
          <w:i/>
        </w:rPr>
        <w:t>Центральная</w:t>
      </w:r>
      <w:proofErr w:type="gramEnd"/>
      <w:r w:rsidRPr="00633059">
        <w:rPr>
          <w:i/>
        </w:rPr>
        <w:t xml:space="preserve"> в д. </w:t>
      </w:r>
      <w:proofErr w:type="spellStart"/>
      <w:r w:rsidRPr="00633059">
        <w:rPr>
          <w:i/>
        </w:rPr>
        <w:t>Низино</w:t>
      </w:r>
      <w:proofErr w:type="spellEnd"/>
      <w:r w:rsidRPr="00633059">
        <w:t xml:space="preserve"> на сумму 811 235,00 руб., в т.ч. за счет субсидии 510 820,00 руб.</w:t>
      </w:r>
    </w:p>
    <w:p w:rsidR="00031D12" w:rsidRPr="00633059" w:rsidRDefault="00031D12" w:rsidP="00031D12">
      <w:pPr>
        <w:ind w:left="-851" w:firstLine="567"/>
        <w:jc w:val="both"/>
      </w:pPr>
      <w:r w:rsidRPr="00633059">
        <w:t xml:space="preserve">В рамках реализации муниципальной программы "Формирование комфортной городской среды </w:t>
      </w:r>
      <w:proofErr w:type="spellStart"/>
      <w:r w:rsidRPr="00633059">
        <w:t>Низинского</w:t>
      </w:r>
      <w:proofErr w:type="spellEnd"/>
      <w:r w:rsidRPr="00633059">
        <w:t xml:space="preserve"> сельского поселения" в 2018 году были выполнены работы </w:t>
      </w:r>
      <w:r w:rsidRPr="00633059">
        <w:rPr>
          <w:i/>
        </w:rPr>
        <w:t xml:space="preserve">по обустройству контейнерной площадки для сбора ТБО у д. 11 по ул. </w:t>
      </w:r>
      <w:proofErr w:type="gramStart"/>
      <w:r w:rsidRPr="00633059">
        <w:rPr>
          <w:i/>
        </w:rPr>
        <w:t>Центральная</w:t>
      </w:r>
      <w:proofErr w:type="gramEnd"/>
      <w:r w:rsidRPr="00633059">
        <w:rPr>
          <w:i/>
        </w:rPr>
        <w:t xml:space="preserve"> в д. </w:t>
      </w:r>
      <w:proofErr w:type="spellStart"/>
      <w:r w:rsidRPr="00633059">
        <w:rPr>
          <w:i/>
        </w:rPr>
        <w:t>Низино</w:t>
      </w:r>
      <w:proofErr w:type="spellEnd"/>
      <w:r w:rsidRPr="00633059">
        <w:t xml:space="preserve"> на сумму 802 000,00 руб. за счет средств местного бюджета.</w:t>
      </w:r>
    </w:p>
    <w:p w:rsidR="00031D12" w:rsidRDefault="00031D12" w:rsidP="00031D12">
      <w:pPr>
        <w:ind w:left="-851" w:firstLine="567"/>
        <w:jc w:val="both"/>
      </w:pPr>
      <w:r w:rsidRPr="00633059">
        <w:t xml:space="preserve">Произведены расходы на выплату заработной платы трактористу, проведение </w:t>
      </w:r>
      <w:proofErr w:type="spellStart"/>
      <w:r w:rsidRPr="00633059">
        <w:t>предрейсового</w:t>
      </w:r>
      <w:proofErr w:type="spellEnd"/>
      <w:r w:rsidRPr="00633059">
        <w:t xml:space="preserve"> медосмотра водителей, аренду трактора, поставку и установку газонных ограждений, закупку щебня и грунта на газоны, ликвидацию борщевика, вывоз мусора с несанкционированных свалок, санитарную очистку территории, покос травы.</w:t>
      </w:r>
    </w:p>
    <w:p w:rsidR="00031D12" w:rsidRDefault="00031D12" w:rsidP="00031D12"/>
    <w:p w:rsidR="008D4BCA" w:rsidRPr="00C04B39" w:rsidRDefault="008D4BCA" w:rsidP="008D4BC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Здравоохранение</w:t>
      </w:r>
    </w:p>
    <w:p w:rsidR="008D4BCA" w:rsidRDefault="008D4BCA" w:rsidP="00BA066F">
      <w:pPr>
        <w:ind w:left="-851" w:firstLine="993"/>
        <w:jc w:val="both"/>
      </w:pPr>
      <w:r w:rsidRPr="008263F8">
        <w:t xml:space="preserve">Для достижения цели увеличения средней продолжительности  жизни необходимо качественное медицинское обслуживание. </w:t>
      </w:r>
      <w:proofErr w:type="gramStart"/>
      <w:r w:rsidRPr="008263F8">
        <w:t>На территории поселения в настоящие время функционирует амбулатория, которая размещена в здании детского сада.</w:t>
      </w:r>
      <w:proofErr w:type="gramEnd"/>
      <w:r w:rsidRPr="008263F8">
        <w:t xml:space="preserve"> Осуществляется прием врачами терапевтом, педиатром, функционирует кабинет дневного стационара, процедурный кабинет. Вместе с тем  Местная администрация ставит перед собой задачи по развитию отрасли </w:t>
      </w:r>
      <w:r w:rsidRPr="008263F8">
        <w:lastRenderedPageBreak/>
        <w:t xml:space="preserve">здравоохранения путем строительства на территории поселения </w:t>
      </w:r>
      <w:r w:rsidR="005A335A">
        <w:t>амбулатории</w:t>
      </w:r>
      <w:r w:rsidRPr="008263F8">
        <w:t>, отвечающе</w:t>
      </w:r>
      <w:r w:rsidR="005A335A">
        <w:t>й</w:t>
      </w:r>
      <w:r w:rsidRPr="008263F8">
        <w:t xml:space="preserve"> современным требованиям оказания медицинских услуг населению. </w:t>
      </w:r>
      <w:proofErr w:type="gramStart"/>
      <w:r w:rsidR="008263F8">
        <w:t>Местная</w:t>
      </w:r>
      <w:proofErr w:type="gramEnd"/>
      <w:r w:rsidR="008263F8">
        <w:t xml:space="preserve"> администрацией</w:t>
      </w:r>
      <w:r w:rsidRPr="008263F8">
        <w:t xml:space="preserve"> </w:t>
      </w:r>
      <w:r w:rsidR="008263F8">
        <w:t>сформирован  земельный</w:t>
      </w:r>
      <w:r w:rsidRPr="008263F8">
        <w:t xml:space="preserve"> участ</w:t>
      </w:r>
      <w:r w:rsidR="008263F8">
        <w:t>ок</w:t>
      </w:r>
      <w:r w:rsidRPr="008263F8">
        <w:t xml:space="preserve"> на территории д. </w:t>
      </w:r>
      <w:proofErr w:type="spellStart"/>
      <w:r w:rsidRPr="008263F8">
        <w:t>Низино</w:t>
      </w:r>
      <w:proofErr w:type="spellEnd"/>
      <w:r w:rsidRPr="008263F8">
        <w:t>, в районе здания местной администрации и здания Дома ку</w:t>
      </w:r>
      <w:r w:rsidR="008263F8">
        <w:t xml:space="preserve">льтуры, но для его постановки на кадастровый учет необходимо присвоить вид разрешенного использования. Для чего в свою очередь необходимо внести изменения в ПЗЗ дер. </w:t>
      </w:r>
      <w:proofErr w:type="spellStart"/>
      <w:r w:rsidR="008263F8">
        <w:t>Низино</w:t>
      </w:r>
      <w:proofErr w:type="spellEnd"/>
      <w:r w:rsidR="008263F8">
        <w:t>. Эта работа в настоящее время ведется администрацией Ломоносовского района.</w:t>
      </w:r>
    </w:p>
    <w:p w:rsidR="008263F8" w:rsidRPr="008263F8" w:rsidRDefault="008263F8" w:rsidP="008D4BCA">
      <w:pPr>
        <w:ind w:firstLine="709"/>
        <w:jc w:val="both"/>
      </w:pPr>
    </w:p>
    <w:p w:rsidR="008D4BCA" w:rsidRDefault="008D4BCA" w:rsidP="008D4BC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Социальная защита населения</w:t>
      </w:r>
    </w:p>
    <w:p w:rsidR="00ED4376" w:rsidRDefault="004D1BCC" w:rsidP="004D1BCC">
      <w:pPr>
        <w:ind w:left="-851" w:firstLine="567"/>
        <w:jc w:val="both"/>
      </w:pPr>
      <w:r w:rsidRPr="004D1BCC">
        <w:t xml:space="preserve">В условиях непростой экономической ситуации роста цен, колебаний на рынке труда, очень важно сохранение социальной поддержки ветеранов, инвалидов и многодетных семей. По данной программе на 2018 г. запланированы средства в сумме 2 398,8 тыс. рублей. </w:t>
      </w:r>
    </w:p>
    <w:p w:rsidR="004D1BCC" w:rsidRPr="004D1BCC" w:rsidRDefault="004D1BCC" w:rsidP="004D1BCC">
      <w:pPr>
        <w:ind w:left="-851" w:firstLine="567"/>
        <w:jc w:val="both"/>
        <w:rPr>
          <w:b/>
          <w:bCs/>
        </w:rPr>
      </w:pPr>
      <w:r w:rsidRPr="004D1BCC">
        <w:t xml:space="preserve">Расходы осуществлены на реализацию положения «О порядке и размерах оказания материальной помощи и социальных выплат жителям МО </w:t>
      </w:r>
      <w:proofErr w:type="spellStart"/>
      <w:r w:rsidRPr="004D1BCC">
        <w:t>Низинское</w:t>
      </w:r>
      <w:proofErr w:type="spellEnd"/>
      <w:r w:rsidRPr="004D1BCC">
        <w:t xml:space="preserve"> сельское поселение» согласно принятым решениям Совета депутатов. </w:t>
      </w:r>
    </w:p>
    <w:p w:rsidR="004D1BCC" w:rsidRPr="004D1BCC" w:rsidRDefault="004D1BCC" w:rsidP="004D1BCC">
      <w:pPr>
        <w:ind w:left="-851" w:firstLine="567"/>
        <w:jc w:val="both"/>
      </w:pPr>
      <w:r w:rsidRPr="004D1BCC">
        <w:t xml:space="preserve">Социальные обязательства перед жителями поселения, в том числе по предоставлению мер социальной поддержки льготных категорий граждан, имеющих детей трех и более детей, выполнены в полном объеме. </w:t>
      </w:r>
    </w:p>
    <w:p w:rsidR="004D1BCC" w:rsidRDefault="004D1BCC" w:rsidP="004D1BCC">
      <w:pPr>
        <w:ind w:left="-851" w:firstLine="567"/>
        <w:jc w:val="both"/>
        <w:rPr>
          <w:color w:val="000000"/>
        </w:rPr>
      </w:pPr>
      <w:r w:rsidRPr="004D1BCC">
        <w:t xml:space="preserve">В 2018 г. 1 многодетная семья </w:t>
      </w:r>
      <w:r w:rsidR="00ED4376">
        <w:t>реализовала  предоставленную субсидию</w:t>
      </w:r>
      <w:r w:rsidRPr="004D1BCC">
        <w:t xml:space="preserve"> на приобретение жилого помещения, в рамках федеральной целевой программы «</w:t>
      </w:r>
      <w:r w:rsidRPr="004D1BCC">
        <w:rPr>
          <w:b/>
          <w:color w:val="000000"/>
        </w:rPr>
        <w:t xml:space="preserve">«Жилье для молодежи на 2017-2020 годы». </w:t>
      </w:r>
      <w:r w:rsidRPr="004D1BCC">
        <w:rPr>
          <w:color w:val="000000"/>
        </w:rPr>
        <w:t>Социальная выплата на эти цели оказана в форме субсидии на приобретение жилья в размере 2 327,3 тыс. руб., в том числе из областного бюджета Ленинградской области в сумме 2 266,8 тыс. руб. Данная субсидия использована  заявителем для приобретения жилого помещения.</w:t>
      </w:r>
    </w:p>
    <w:p w:rsidR="007D3602" w:rsidRDefault="007D3602" w:rsidP="004D1BCC">
      <w:pPr>
        <w:ind w:left="-851" w:firstLine="567"/>
        <w:jc w:val="both"/>
      </w:pPr>
      <w:r>
        <w:t xml:space="preserve">Переселен последний аварийный одноквартирный дом, таким образом, аварийный фонд расселен полностью. Также в поселении ведется формирование маневренного фонда (приобретена 1 квартира). </w:t>
      </w:r>
    </w:p>
    <w:p w:rsidR="007D3602" w:rsidRPr="004D1BCC" w:rsidRDefault="007D3602" w:rsidP="004D1BCC">
      <w:pPr>
        <w:ind w:left="-851" w:firstLine="567"/>
        <w:jc w:val="both"/>
        <w:rPr>
          <w:b/>
          <w:color w:val="000000"/>
        </w:rPr>
      </w:pPr>
      <w:r>
        <w:t xml:space="preserve">На учете в качестве нуждающихся на 01.01.2019 г. состоит 27 семей (это 76 человек).  </w:t>
      </w:r>
    </w:p>
    <w:p w:rsidR="00ED4376" w:rsidRPr="00905C1D" w:rsidRDefault="00ED4376" w:rsidP="00ED4376">
      <w:pPr>
        <w:ind w:left="-851" w:firstLine="567"/>
        <w:jc w:val="both"/>
      </w:pPr>
      <w:r w:rsidRPr="00905C1D">
        <w:t xml:space="preserve">Оказана материальная помощь по рождению детей 23 семьям. Размер выплаты при рождении третьего и последующего детей составляет 50 тыс. руб. на семью. Также материальная помощь оказана 5 малоимущим семьям, 9 инвалидам 1-ой группы, 3 семьям, имеющим детей-инвалидов, 11 гражданам, попавшим в тяжелую жизненную ситуацию, 46 участникам ВОВ. </w:t>
      </w:r>
    </w:p>
    <w:p w:rsidR="00ED4376" w:rsidRPr="004211DA" w:rsidRDefault="00ED4376" w:rsidP="00ED4376">
      <w:pPr>
        <w:ind w:left="-851" w:firstLine="567"/>
        <w:jc w:val="both"/>
        <w:rPr>
          <w:b/>
          <w:sz w:val="28"/>
          <w:szCs w:val="28"/>
        </w:rPr>
      </w:pPr>
      <w:r w:rsidRPr="00905C1D">
        <w:t>За 12 месяцев 2018 года было выплачено денежное поощрение 44 юбилярам, 2 семьям в связи с 50-летней годовщиной со дня регистрации брака, 62 спортсменам, занявшим призовые места в районных соревнованиях.</w:t>
      </w:r>
      <w:r w:rsidRPr="004211DA">
        <w:rPr>
          <w:sz w:val="28"/>
          <w:szCs w:val="28"/>
        </w:rPr>
        <w:t xml:space="preserve"> </w:t>
      </w:r>
    </w:p>
    <w:p w:rsidR="004D1BCC" w:rsidRPr="004D1BCC" w:rsidRDefault="004D1BCC" w:rsidP="004D1BCC">
      <w:pPr>
        <w:ind w:left="-851" w:firstLine="567"/>
        <w:jc w:val="both"/>
        <w:rPr>
          <w:b/>
        </w:rPr>
      </w:pPr>
    </w:p>
    <w:p w:rsidR="008D4BCA" w:rsidRPr="00330CC2" w:rsidRDefault="008D4BCA" w:rsidP="008D4BCA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Образование.</w:t>
      </w:r>
    </w:p>
    <w:p w:rsidR="008D4BCA" w:rsidRPr="008263F8" w:rsidRDefault="008D4BCA" w:rsidP="008263F8">
      <w:pPr>
        <w:ind w:left="-567" w:firstLine="708"/>
        <w:jc w:val="both"/>
      </w:pPr>
      <w:r w:rsidRPr="008263F8">
        <w:t>Образование на территории поселения представлено двумя учреждениями:</w:t>
      </w:r>
    </w:p>
    <w:p w:rsidR="008D4BCA" w:rsidRPr="008263F8" w:rsidRDefault="008D4BCA" w:rsidP="00832A15">
      <w:pPr>
        <w:ind w:left="-851" w:firstLine="851"/>
        <w:jc w:val="both"/>
      </w:pPr>
      <w:proofErr w:type="spellStart"/>
      <w:r w:rsidRPr="008263F8">
        <w:t>Низинская</w:t>
      </w:r>
      <w:proofErr w:type="spellEnd"/>
      <w:r w:rsidRPr="008263F8">
        <w:t xml:space="preserve"> средняя общеобразовательная школа и детский сад № 7 «Ласточка». За последние годы значительно вырос уровень профессионально-педагогической квалификации сотрудников образовательных учреждений. </w:t>
      </w:r>
      <w:proofErr w:type="gramStart"/>
      <w:r w:rsidRPr="008263F8">
        <w:t>Одной из главных задач отрасли является обеспечение своевременного качественного образования, создание условий для получения качественного и эффективного функционирования систем школьного и дошкольного образования, а также создание условий для формирования у обучающихся мотивации на выбор профессии.</w:t>
      </w:r>
      <w:proofErr w:type="gramEnd"/>
      <w:r w:rsidRPr="008263F8">
        <w:t xml:space="preserve"> С решением этих задач образовательные учреждения поселения под эффективным руководством </w:t>
      </w:r>
      <w:proofErr w:type="spellStart"/>
      <w:r w:rsidRPr="008263F8">
        <w:t>Муллоджановой</w:t>
      </w:r>
      <w:proofErr w:type="spellEnd"/>
      <w:r w:rsidRPr="008263F8">
        <w:t xml:space="preserve"> И.П. и </w:t>
      </w:r>
      <w:r w:rsidR="00F11177">
        <w:t xml:space="preserve">Ефимовой Т. В. </w:t>
      </w:r>
      <w:r w:rsidRPr="008263F8">
        <w:t xml:space="preserve">справляются в полной мере. В  целях реализации социальных проектов при образовательном учреждении </w:t>
      </w:r>
      <w:proofErr w:type="spellStart"/>
      <w:r w:rsidRPr="008263F8">
        <w:t>Низинская</w:t>
      </w:r>
      <w:proofErr w:type="spellEnd"/>
      <w:r w:rsidRPr="008263F8">
        <w:t xml:space="preserve"> СОШ</w:t>
      </w:r>
      <w:r w:rsidR="00B3611D">
        <w:t xml:space="preserve"> 2 месяца</w:t>
      </w:r>
      <w:r w:rsidRPr="008263F8">
        <w:t xml:space="preserve"> функционировал летний школьный трудовой лагерь, в котором было трудоустроено 20 учеников. </w:t>
      </w:r>
    </w:p>
    <w:p w:rsidR="008263F8" w:rsidRDefault="008263F8" w:rsidP="008D4BCA">
      <w:pPr>
        <w:ind w:firstLine="360"/>
        <w:jc w:val="both"/>
        <w:rPr>
          <w:sz w:val="28"/>
          <w:szCs w:val="28"/>
        </w:rPr>
      </w:pPr>
    </w:p>
    <w:p w:rsidR="00BA066F" w:rsidRDefault="00BA066F" w:rsidP="008D4BCA">
      <w:pPr>
        <w:ind w:firstLine="360"/>
        <w:jc w:val="both"/>
        <w:rPr>
          <w:b/>
          <w:i/>
          <w:sz w:val="28"/>
          <w:szCs w:val="28"/>
        </w:rPr>
      </w:pPr>
      <w:r w:rsidRPr="00BA066F">
        <w:rPr>
          <w:b/>
          <w:i/>
          <w:sz w:val="28"/>
          <w:szCs w:val="28"/>
        </w:rPr>
        <w:t>Культура, физическая культура и спорт.</w:t>
      </w:r>
    </w:p>
    <w:p w:rsidR="001A13F1" w:rsidRPr="004D1BCC" w:rsidRDefault="00C35BBC" w:rsidP="001A13F1">
      <w:pPr>
        <w:ind w:left="-851" w:firstLine="567"/>
        <w:jc w:val="both"/>
      </w:pPr>
      <w:r>
        <w:t xml:space="preserve">В </w:t>
      </w:r>
      <w:r w:rsidR="001A13F1">
        <w:t xml:space="preserve">поселении принята муниципальная программа «Развитие культуры в МО </w:t>
      </w:r>
      <w:proofErr w:type="spellStart"/>
      <w:r w:rsidR="001A13F1">
        <w:t>Низинское</w:t>
      </w:r>
      <w:proofErr w:type="spellEnd"/>
      <w:r w:rsidR="001A13F1">
        <w:t xml:space="preserve"> сельское поселение». На реализацию данной программы на 2018 год запланированы денежные </w:t>
      </w:r>
      <w:r w:rsidR="001A13F1">
        <w:lastRenderedPageBreak/>
        <w:t xml:space="preserve">средства в сумме </w:t>
      </w:r>
      <w:r w:rsidR="001A13F1" w:rsidRPr="004D1BCC">
        <w:t>33 101,1 тыс. рублей</w:t>
      </w:r>
      <w:r w:rsidR="001A13F1">
        <w:t xml:space="preserve">. </w:t>
      </w:r>
      <w:r w:rsidR="001A13F1" w:rsidRPr="004D1BCC">
        <w:rPr>
          <w:highlight w:val="yellow"/>
        </w:rPr>
        <w:t>Расходы за 9 месяцев 2018 года составили 23 109,8 тыс. рублей. Исполнение плана составило 69,8%.</w:t>
      </w:r>
    </w:p>
    <w:p w:rsidR="001A13F1" w:rsidRDefault="001A13F1" w:rsidP="004D1BCC">
      <w:pPr>
        <w:ind w:left="-851" w:firstLine="567"/>
        <w:jc w:val="both"/>
      </w:pPr>
      <w:r>
        <w:t xml:space="preserve"> Также в </w:t>
      </w:r>
      <w:r w:rsidR="00BA066F">
        <w:t>201</w:t>
      </w:r>
      <w:r w:rsidR="00C35BBC">
        <w:t>8</w:t>
      </w:r>
      <w:r w:rsidR="00BA066F">
        <w:t xml:space="preserve"> год</w:t>
      </w:r>
      <w:r w:rsidR="00C35BBC">
        <w:t>у закончила</w:t>
      </w:r>
      <w:r>
        <w:t xml:space="preserve">сь реорганизация путем слияния трех муниципальных учреждений: спортивного центра, дома культуры и библиотеки. Образовано новое муниципальное бюджетное учреждение «Центр культуры, спорта и молодежной политики МО </w:t>
      </w:r>
      <w:proofErr w:type="spellStart"/>
      <w:r>
        <w:t>Низинское</w:t>
      </w:r>
      <w:proofErr w:type="spellEnd"/>
      <w:r>
        <w:t xml:space="preserve"> сельское поселение».</w:t>
      </w:r>
    </w:p>
    <w:p w:rsidR="004D1BCC" w:rsidRPr="004D1BCC" w:rsidRDefault="004D1BCC" w:rsidP="004D1BCC">
      <w:pPr>
        <w:ind w:left="-851" w:firstLine="567"/>
        <w:jc w:val="both"/>
      </w:pPr>
      <w:r w:rsidRPr="004D1BCC">
        <w:t xml:space="preserve">На постоянной основе проводятся культурно-массовые мероприятия в поселении, творческие коллективы принимают участие в фестивалях, смотрах-конкурсах различного уровня. </w:t>
      </w:r>
    </w:p>
    <w:p w:rsidR="004D1BCC" w:rsidRPr="004D1BCC" w:rsidRDefault="004D1BCC" w:rsidP="004D1BCC">
      <w:pPr>
        <w:ind w:left="-851" w:firstLine="567"/>
        <w:jc w:val="both"/>
      </w:pPr>
      <w:r w:rsidRPr="004D1BCC">
        <w:rPr>
          <w:u w:val="single"/>
        </w:rPr>
        <w:t xml:space="preserve">По подпрограмме «Развитие </w:t>
      </w:r>
      <w:proofErr w:type="spellStart"/>
      <w:r w:rsidRPr="004D1BCC">
        <w:rPr>
          <w:u w:val="single"/>
        </w:rPr>
        <w:t>культурно-досуговой</w:t>
      </w:r>
      <w:proofErr w:type="spellEnd"/>
      <w:r w:rsidRPr="004D1BCC">
        <w:rPr>
          <w:u w:val="single"/>
        </w:rPr>
        <w:t xml:space="preserve"> деятельности»</w:t>
      </w:r>
      <w:r w:rsidRPr="004D1BCC">
        <w:t xml:space="preserve"> произведены расходы в пределах утвержденных лимитов и в соответствии со сметой расходов, в том числе на содержание Дома культуры д. </w:t>
      </w:r>
      <w:proofErr w:type="spellStart"/>
      <w:r w:rsidRPr="004D1BCC">
        <w:t>Низино</w:t>
      </w:r>
      <w:proofErr w:type="spellEnd"/>
      <w:r w:rsidRPr="004D1BCC">
        <w:t xml:space="preserve">. На 2018 год запланировано финансирование из средств местного и областного бюджета по смете расходов – 31 594,9 тыс. рублей. </w:t>
      </w:r>
      <w:r w:rsidRPr="001A13F1">
        <w:rPr>
          <w:highlight w:val="yellow"/>
        </w:rPr>
        <w:t>Расходы за 9 месяцев 2018 года составили 21 901,8 тыс. рублей. Исполнение плана составило 69,3%.</w:t>
      </w:r>
    </w:p>
    <w:p w:rsidR="004D1BCC" w:rsidRPr="004D1BCC" w:rsidRDefault="004D1BCC" w:rsidP="004D1BCC">
      <w:pPr>
        <w:ind w:left="-851" w:firstLine="567"/>
        <w:jc w:val="both"/>
      </w:pPr>
      <w:r w:rsidRPr="004D1BCC">
        <w:t xml:space="preserve">Средства израсходованы на содержание сотрудников Дома культуры и осуществление его функционирования, проведение </w:t>
      </w:r>
      <w:proofErr w:type="spellStart"/>
      <w:r w:rsidRPr="004D1BCC">
        <w:t>культурно-досуговых</w:t>
      </w:r>
      <w:proofErr w:type="spellEnd"/>
      <w:r w:rsidRPr="004D1BCC">
        <w:t xml:space="preserve"> мероприятий, реконструкцию ДК (областной бюджет) и закупку оборудования для ДК. </w:t>
      </w:r>
    </w:p>
    <w:p w:rsidR="004D1BCC" w:rsidRPr="004D1BCC" w:rsidRDefault="004D1BCC" w:rsidP="004D1BCC">
      <w:pPr>
        <w:ind w:left="-851" w:firstLine="567"/>
        <w:jc w:val="both"/>
        <w:rPr>
          <w:b/>
          <w:bCs/>
        </w:rPr>
      </w:pPr>
      <w:r w:rsidRPr="004D1BCC">
        <w:rPr>
          <w:u w:val="single"/>
        </w:rPr>
        <w:t>По подпрограмме «Развитие библиотечного обслуживания</w:t>
      </w:r>
      <w:r w:rsidRPr="004D1BCC">
        <w:t xml:space="preserve">» план составил 1 506,2 тыс. рублей. Расходы произведены согласно утвержденной смете расходов и за </w:t>
      </w:r>
      <w:r w:rsidRPr="004D1BCC">
        <w:rPr>
          <w:highlight w:val="yellow"/>
        </w:rPr>
        <w:t>9 месяцев 2018 года составили 1 208,0 тыс. рублей. Исполнение плана составило 80,2%.</w:t>
      </w:r>
      <w:r w:rsidRPr="004D1BCC">
        <w:t xml:space="preserve"> Расходы на </w:t>
      </w:r>
      <w:proofErr w:type="spellStart"/>
      <w:r w:rsidRPr="004D1BCC">
        <w:t>з</w:t>
      </w:r>
      <w:proofErr w:type="spellEnd"/>
      <w:r w:rsidRPr="004D1BCC">
        <w:t>/плату сотрудников и содержание библиотеки, закупку новых книг и оборудования в пределах кассового плана.</w:t>
      </w:r>
    </w:p>
    <w:p w:rsidR="004D1BCC" w:rsidRPr="004D1BCC" w:rsidRDefault="004D1BCC" w:rsidP="004D1BCC">
      <w:pPr>
        <w:ind w:left="-709" w:firstLine="425"/>
        <w:jc w:val="both"/>
        <w:rPr>
          <w:b/>
          <w:bCs/>
        </w:rPr>
      </w:pPr>
      <w:r w:rsidRPr="004D1BCC">
        <w:t xml:space="preserve">Расходы по </w:t>
      </w:r>
      <w:r w:rsidRPr="004D1BCC">
        <w:rPr>
          <w:b/>
        </w:rPr>
        <w:t>программе физическая культура и спорт</w:t>
      </w:r>
      <w:r w:rsidRPr="004D1BCC">
        <w:t xml:space="preserve"> производятся в пределах утвержденных лимитов. При плане 2 771,1 тыс. рублей, расходы за </w:t>
      </w:r>
      <w:r w:rsidRPr="004D1BCC">
        <w:rPr>
          <w:highlight w:val="yellow"/>
        </w:rPr>
        <w:t>9 месяцев 2018 года составили 1 708,6 тыс. рублей, что составило 61,7% от плана.</w:t>
      </w:r>
      <w:r w:rsidRPr="004D1BCC">
        <w:t xml:space="preserve"> Средства расходовались на выплату заработной платы штатным сотрудникам и тренерам, проведение мероприятий, закупку материалов, подарочной и сувенирной продукции для проведения мероприятий. </w:t>
      </w:r>
    </w:p>
    <w:p w:rsidR="00BA066F" w:rsidRDefault="00BA066F" w:rsidP="004D1BCC">
      <w:pPr>
        <w:ind w:left="-851" w:firstLine="567"/>
        <w:jc w:val="both"/>
      </w:pPr>
    </w:p>
    <w:p w:rsidR="00A75B2B" w:rsidRPr="00A75B2B" w:rsidRDefault="00C35BBC" w:rsidP="008D4BCA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u w:val="single"/>
        </w:rPr>
        <w:t>Планы работы на 2019</w:t>
      </w:r>
      <w:r w:rsidR="00A75B2B" w:rsidRPr="00A75B2B">
        <w:rPr>
          <w:b/>
          <w:u w:val="single"/>
        </w:rPr>
        <w:t xml:space="preserve"> год.</w:t>
      </w:r>
    </w:p>
    <w:p w:rsidR="008263F8" w:rsidRDefault="008263F8" w:rsidP="008D4BCA">
      <w:pPr>
        <w:ind w:firstLine="360"/>
        <w:jc w:val="both"/>
        <w:rPr>
          <w:sz w:val="28"/>
          <w:szCs w:val="28"/>
        </w:rPr>
      </w:pPr>
    </w:p>
    <w:p w:rsidR="008D4BCA" w:rsidRPr="00A75B2B" w:rsidRDefault="008D4BCA" w:rsidP="00A75B2B">
      <w:pPr>
        <w:ind w:left="-567" w:firstLine="927"/>
        <w:jc w:val="both"/>
      </w:pPr>
      <w:r w:rsidRPr="00A75B2B">
        <w:t>Говоря о планах развития на 201</w:t>
      </w:r>
      <w:r w:rsidR="00C35BBC">
        <w:t>9</w:t>
      </w:r>
      <w:r w:rsidRPr="00A75B2B">
        <w:t xml:space="preserve"> год, необходимо отметить, что основные цели и задачи органов местного самоуправления МО </w:t>
      </w:r>
      <w:proofErr w:type="spellStart"/>
      <w:r w:rsidRPr="00A75B2B">
        <w:t>Низинское</w:t>
      </w:r>
      <w:proofErr w:type="spellEnd"/>
      <w:r w:rsidRPr="00A75B2B">
        <w:t xml:space="preserve"> сельское поселение будут в сфере управления жилищно-коммунальным хозяйством, а именно:</w:t>
      </w:r>
    </w:p>
    <w:p w:rsidR="00C35BBC" w:rsidRDefault="00C35BBC" w:rsidP="00A75B2B">
      <w:pPr>
        <w:numPr>
          <w:ilvl w:val="0"/>
          <w:numId w:val="1"/>
        </w:numPr>
        <w:ind w:left="-567" w:firstLine="927"/>
        <w:jc w:val="both"/>
      </w:pPr>
      <w:r>
        <w:t xml:space="preserve">Проектирование ИТП в МКД дер. </w:t>
      </w:r>
      <w:proofErr w:type="spellStart"/>
      <w:r>
        <w:t>Низино</w:t>
      </w:r>
      <w:proofErr w:type="spellEnd"/>
      <w:r>
        <w:t xml:space="preserve">, разработка ПСД по техническому перевооружению котельной дер. </w:t>
      </w:r>
      <w:proofErr w:type="spellStart"/>
      <w:r>
        <w:t>Низино</w:t>
      </w:r>
      <w:proofErr w:type="spellEnd"/>
      <w:r>
        <w:t xml:space="preserve">, перекладка (ремонт) участка теплотрассы у дома №11 по ул. Центральная в д. </w:t>
      </w:r>
      <w:proofErr w:type="spellStart"/>
      <w:r>
        <w:t>Низино</w:t>
      </w:r>
      <w:proofErr w:type="spellEnd"/>
      <w:r>
        <w:t>.</w:t>
      </w:r>
    </w:p>
    <w:p w:rsidR="008D4BCA" w:rsidRPr="00A75B2B" w:rsidRDefault="008D4BCA" w:rsidP="00A75B2B">
      <w:pPr>
        <w:numPr>
          <w:ilvl w:val="0"/>
          <w:numId w:val="1"/>
        </w:numPr>
        <w:ind w:left="-567" w:firstLine="927"/>
        <w:jc w:val="both"/>
      </w:pPr>
      <w:r w:rsidRPr="00A75B2B">
        <w:t xml:space="preserve">недопущение роста недоимки по налоговым и неналоговым платежам во                   все уровни бюджета; </w:t>
      </w:r>
    </w:p>
    <w:p w:rsidR="008D4BCA" w:rsidRPr="00A75B2B" w:rsidRDefault="008D4BCA" w:rsidP="00A75B2B">
      <w:pPr>
        <w:numPr>
          <w:ilvl w:val="0"/>
          <w:numId w:val="1"/>
        </w:numPr>
        <w:ind w:left="-567" w:firstLine="927"/>
        <w:jc w:val="both"/>
      </w:pPr>
      <w:r w:rsidRPr="00A75B2B">
        <w:t>продолжение работы по оптимизации бюджетных расходов;</w:t>
      </w:r>
    </w:p>
    <w:p w:rsidR="008D4BCA" w:rsidRPr="00A75B2B" w:rsidRDefault="008D4BCA" w:rsidP="00A75B2B">
      <w:pPr>
        <w:numPr>
          <w:ilvl w:val="0"/>
          <w:numId w:val="1"/>
        </w:numPr>
        <w:ind w:left="-567" w:firstLine="927"/>
        <w:jc w:val="both"/>
      </w:pPr>
      <w:r w:rsidRPr="00A75B2B">
        <w:t>наращивание собственных источников формирования местного бюджета за счет развития малого бизнеса, эффективного использования земель и муниципальной собственности;</w:t>
      </w:r>
    </w:p>
    <w:p w:rsidR="00C35BBC" w:rsidRDefault="00C35BBC" w:rsidP="00A75B2B">
      <w:pPr>
        <w:numPr>
          <w:ilvl w:val="0"/>
          <w:numId w:val="1"/>
        </w:numPr>
        <w:ind w:left="-567" w:firstLine="927"/>
        <w:jc w:val="both"/>
      </w:pPr>
      <w:r>
        <w:t>дальнейшее приобретение квартир для предоставления жителям, состоящим на очереди на улучшение жилищных условий.</w:t>
      </w:r>
    </w:p>
    <w:p w:rsidR="00B3611D" w:rsidRPr="00A75B2B" w:rsidRDefault="00B3611D" w:rsidP="00A75B2B">
      <w:pPr>
        <w:numPr>
          <w:ilvl w:val="0"/>
          <w:numId w:val="1"/>
        </w:numPr>
        <w:ind w:left="-567" w:firstLine="927"/>
        <w:jc w:val="both"/>
      </w:pPr>
      <w:r w:rsidRPr="00A75B2B">
        <w:t>реализация федеральной программы "Формирование комфортной городской среды 201</w:t>
      </w:r>
      <w:r w:rsidR="00C35BBC">
        <w:t>8-2012 годы" в части территории у домов 10,11,12 по ул. Центральная.</w:t>
      </w:r>
    </w:p>
    <w:p w:rsidR="00B3611D" w:rsidRPr="00A75B2B" w:rsidRDefault="00B3611D" w:rsidP="00A75B2B">
      <w:pPr>
        <w:numPr>
          <w:ilvl w:val="0"/>
          <w:numId w:val="1"/>
        </w:numPr>
        <w:ind w:left="-567" w:firstLine="927"/>
        <w:jc w:val="both"/>
      </w:pPr>
      <w:r w:rsidRPr="00A75B2B">
        <w:t>дальнейшее благоустройство территорий деревень в соответствии с муниципальными программами.</w:t>
      </w:r>
    </w:p>
    <w:p w:rsidR="00B3611D" w:rsidRPr="00A75B2B" w:rsidRDefault="00C35BBC" w:rsidP="00A75B2B">
      <w:pPr>
        <w:numPr>
          <w:ilvl w:val="0"/>
          <w:numId w:val="1"/>
        </w:numPr>
        <w:ind w:left="-567" w:firstLine="927"/>
        <w:jc w:val="both"/>
      </w:pPr>
      <w:r>
        <w:t>Благоустройство детской площадки возле здания ДК</w:t>
      </w:r>
      <w:r w:rsidR="00B3611D" w:rsidRPr="00A75B2B">
        <w:t>.</w:t>
      </w:r>
    </w:p>
    <w:p w:rsidR="008D4BCA" w:rsidRPr="00441961" w:rsidRDefault="008D4BCA" w:rsidP="008D4BCA">
      <w:pPr>
        <w:ind w:left="360"/>
        <w:jc w:val="both"/>
        <w:rPr>
          <w:sz w:val="28"/>
          <w:szCs w:val="28"/>
        </w:rPr>
      </w:pPr>
    </w:p>
    <w:p w:rsidR="008D4BCA" w:rsidRPr="00441961" w:rsidRDefault="008D4BCA" w:rsidP="00F11177">
      <w:pPr>
        <w:ind w:left="-567" w:firstLine="567"/>
        <w:jc w:val="both"/>
        <w:rPr>
          <w:sz w:val="28"/>
          <w:szCs w:val="28"/>
        </w:rPr>
      </w:pPr>
      <w:r w:rsidRPr="00F11177">
        <w:t>Несмотря на сегодняшние сложные экономические условия, мы надеемся на реализацию всех намеченных планов</w:t>
      </w:r>
      <w:r w:rsidRPr="00441961">
        <w:rPr>
          <w:sz w:val="28"/>
          <w:szCs w:val="28"/>
        </w:rPr>
        <w:t xml:space="preserve">. </w:t>
      </w:r>
    </w:p>
    <w:p w:rsidR="008D4BCA" w:rsidRPr="00E84752" w:rsidRDefault="008D4BCA"/>
    <w:sectPr w:rsidR="008D4BCA" w:rsidRPr="00E84752" w:rsidSect="00E2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B4CF1"/>
    <w:multiLevelType w:val="hybridMultilevel"/>
    <w:tmpl w:val="F5ECF1A6"/>
    <w:lvl w:ilvl="0" w:tplc="0FD6BF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900283"/>
    <w:multiLevelType w:val="hybridMultilevel"/>
    <w:tmpl w:val="3DA66FE8"/>
    <w:lvl w:ilvl="0" w:tplc="F1EA5744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636578B8"/>
    <w:multiLevelType w:val="hybridMultilevel"/>
    <w:tmpl w:val="C260598E"/>
    <w:lvl w:ilvl="0" w:tplc="20A6C7F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4752"/>
    <w:rsid w:val="00031D12"/>
    <w:rsid w:val="00041659"/>
    <w:rsid w:val="0005345D"/>
    <w:rsid w:val="00062707"/>
    <w:rsid w:val="000F325C"/>
    <w:rsid w:val="00112634"/>
    <w:rsid w:val="001A0A2B"/>
    <w:rsid w:val="001A13F1"/>
    <w:rsid w:val="00206A14"/>
    <w:rsid w:val="00310A5A"/>
    <w:rsid w:val="00344F7D"/>
    <w:rsid w:val="00357D4F"/>
    <w:rsid w:val="003D79CB"/>
    <w:rsid w:val="00464AE7"/>
    <w:rsid w:val="004732A9"/>
    <w:rsid w:val="00491579"/>
    <w:rsid w:val="004C3CD0"/>
    <w:rsid w:val="004C7BFB"/>
    <w:rsid w:val="004D1BCC"/>
    <w:rsid w:val="004E609C"/>
    <w:rsid w:val="004F252C"/>
    <w:rsid w:val="00525E28"/>
    <w:rsid w:val="005871AE"/>
    <w:rsid w:val="005A335A"/>
    <w:rsid w:val="00614842"/>
    <w:rsid w:val="006C2B06"/>
    <w:rsid w:val="006C3014"/>
    <w:rsid w:val="00714F6B"/>
    <w:rsid w:val="00755A6D"/>
    <w:rsid w:val="0078446A"/>
    <w:rsid w:val="007D3602"/>
    <w:rsid w:val="008263F8"/>
    <w:rsid w:val="0083089C"/>
    <w:rsid w:val="00832A15"/>
    <w:rsid w:val="008D4BCA"/>
    <w:rsid w:val="008F09BD"/>
    <w:rsid w:val="008F30BB"/>
    <w:rsid w:val="00A43219"/>
    <w:rsid w:val="00A75B2B"/>
    <w:rsid w:val="00B3611D"/>
    <w:rsid w:val="00B66A32"/>
    <w:rsid w:val="00B72B5F"/>
    <w:rsid w:val="00BA066F"/>
    <w:rsid w:val="00C35BBC"/>
    <w:rsid w:val="00CC0661"/>
    <w:rsid w:val="00D12BAC"/>
    <w:rsid w:val="00D34F94"/>
    <w:rsid w:val="00D54F72"/>
    <w:rsid w:val="00D94035"/>
    <w:rsid w:val="00DC0547"/>
    <w:rsid w:val="00DE5545"/>
    <w:rsid w:val="00E10D34"/>
    <w:rsid w:val="00E2011B"/>
    <w:rsid w:val="00E84752"/>
    <w:rsid w:val="00E95A9A"/>
    <w:rsid w:val="00EB2E0C"/>
    <w:rsid w:val="00EC6145"/>
    <w:rsid w:val="00EC6A9E"/>
    <w:rsid w:val="00ED4376"/>
    <w:rsid w:val="00F00B12"/>
    <w:rsid w:val="00F11177"/>
    <w:rsid w:val="00F231B6"/>
    <w:rsid w:val="00F45376"/>
    <w:rsid w:val="00F9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2707"/>
    <w:pPr>
      <w:suppressAutoHyphens/>
      <w:ind w:firstLine="720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627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4158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Клухина</dc:creator>
  <cp:lastModifiedBy>Пользователь Windows</cp:lastModifiedBy>
  <cp:revision>9</cp:revision>
  <cp:lastPrinted>2019-02-05T08:38:00Z</cp:lastPrinted>
  <dcterms:created xsi:type="dcterms:W3CDTF">2019-02-04T09:06:00Z</dcterms:created>
  <dcterms:modified xsi:type="dcterms:W3CDTF">2019-02-06T06:03:00Z</dcterms:modified>
</cp:coreProperties>
</file>